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A66" w:rsidRPr="00DB5C32" w:rsidRDefault="00486A66" w:rsidP="00486A66">
      <w:pPr>
        <w:spacing w:line="288" w:lineRule="atLeast"/>
        <w:outlineLvl w:val="0"/>
        <w:rPr>
          <w:rFonts w:ascii="Arial" w:eastAsia="Times New Roman" w:hAnsi="Arial" w:cs="Arial"/>
          <w:b/>
          <w:bCs/>
          <w:color w:val="000000"/>
          <w:spacing w:val="3"/>
          <w:kern w:val="36"/>
          <w:sz w:val="30"/>
          <w:szCs w:val="30"/>
        </w:rPr>
      </w:pPr>
      <w:r w:rsidRPr="00DB5C32">
        <w:rPr>
          <w:rFonts w:ascii="Arial" w:eastAsia="Times New Roman" w:hAnsi="Arial" w:cs="Arial"/>
          <w:b/>
          <w:bCs/>
          <w:color w:val="000000"/>
          <w:spacing w:val="3"/>
          <w:kern w:val="36"/>
          <w:sz w:val="30"/>
          <w:szCs w:val="30"/>
        </w:rPr>
        <w:t>Федеральный закон от 6 октября 2003 г. N 131-ФЗ "Об общих принципах организации местного самоуправления в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b/>
          <w:bCs/>
          <w:color w:val="000000"/>
          <w:spacing w:val="3"/>
        </w:rPr>
        <w:t>Одобрен Советом Федерации 24 сентября 2003 года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Настоящий Федеральный закон в соответствии с Конституцией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Глава 1. </w:t>
      </w:r>
      <w:r w:rsidRPr="00DB5C32">
        <w:rPr>
          <w:rFonts w:ascii="Arial" w:eastAsia="Times New Roman" w:hAnsi="Arial" w:cs="Arial"/>
          <w:b/>
          <w:bCs/>
          <w:color w:val="000000"/>
          <w:spacing w:val="3"/>
        </w:rPr>
        <w:t>Общие положения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1. </w:t>
      </w:r>
      <w:r w:rsidRPr="00DB5C32">
        <w:rPr>
          <w:rFonts w:ascii="Arial" w:eastAsia="Times New Roman" w:hAnsi="Arial" w:cs="Arial"/>
          <w:b/>
          <w:bCs/>
          <w:color w:val="000000"/>
          <w:spacing w:val="3"/>
        </w:rPr>
        <w:t>Местное самоуправление</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Местное самоуправление в Российской Федерации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2. </w:t>
      </w:r>
      <w:r w:rsidRPr="00DB5C32">
        <w:rPr>
          <w:rFonts w:ascii="Arial" w:eastAsia="Times New Roman" w:hAnsi="Arial" w:cs="Arial"/>
          <w:b/>
          <w:bCs/>
          <w:color w:val="000000"/>
          <w:spacing w:val="3"/>
        </w:rPr>
        <w:t>Основные термины и понятия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Для целей настоящего Федерального закона используются следующие основные термины и понятия: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сельское поселение - один или несколько объединенных общей территорией сельских населенных пунктов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 xml:space="preserve">городское поселение - город или поселок с прилегающей территорией (в составе городского поселения также могут находиться сельские населенные пункты, не являющиеся сельскими поселениями в соответствии с настоящим Федеральным </w:t>
      </w:r>
      <w:r w:rsidRPr="00DB5C32">
        <w:rPr>
          <w:rFonts w:ascii="Arial" w:eastAsia="Times New Roman" w:hAnsi="Arial" w:cs="Arial"/>
          <w:color w:val="000000"/>
          <w:spacing w:val="3"/>
        </w:rPr>
        <w:lastRenderedPageBreak/>
        <w:t>законом и законами субъектов Российской Федерации), в которых местное самоуправление осуществляется населением непосредственно и (или) через выборные и иные органы местного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поселение - городское или сельское поселение;</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городской округ - городское поселение, которое не входит в состав муниципального района и органы местного самоуправления которого осуществляют полномочия по решению установленных настоящим Федеральным законом вопросов местного значения поселения и вопросов местного значения муниципального района, а также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внутригородская территория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муниципальное образование - городское или сельское поселение, муниципальный район, городской округ либо внутригородская территория города федерального значения;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межселенная территория - территория, находящаяся вне границ поселений;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Конституцией Российской Федерации и настоящим Федеральным законом осуществляется населением и (или) органами местного самоуправления самостоятельно;</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lastRenderedPageBreak/>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депутат - член представительного органа поселения, муниципального района, городского округа или внутригородской территории города федерального значения;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член выборного органа местного самоуправления - выборное должностное лицо органа местного самоуправления, сформированного на муниципальных выборах;</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муниципальный правовой акт - решение по вопросам местного значения или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принятое населением муниципального образования непосредственно, органом местного самоуправления и (или) должностным лицом местного самоуправления, документально оформленное, обязательное для исполнения на территории муниципального образования, устанавливающее либо изменяющее общеобязательные правила или имеющее индивидуальный характер;</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административный центр сельского поселения, муниципального района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 xml:space="preserve">2. В законах и иных нормативных правовых актах Российской Федерации слова "местный" и "муниципальный" и образованные на их основе слова и словосочетания </w:t>
      </w:r>
      <w:r w:rsidRPr="00DB5C32">
        <w:rPr>
          <w:rFonts w:ascii="Arial" w:eastAsia="Times New Roman" w:hAnsi="Arial" w:cs="Arial"/>
          <w:color w:val="000000"/>
          <w:spacing w:val="3"/>
        </w:rPr>
        <w:lastRenderedPageBreak/>
        <w:t>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3. </w:t>
      </w:r>
      <w:r w:rsidRPr="00DB5C32">
        <w:rPr>
          <w:rFonts w:ascii="Arial" w:eastAsia="Times New Roman" w:hAnsi="Arial" w:cs="Arial"/>
          <w:b/>
          <w:bCs/>
          <w:color w:val="000000"/>
          <w:spacing w:val="3"/>
        </w:rPr>
        <w:t>Права граждан Российской Федерации на осуществление местного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Установленные Конституцией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4. </w:t>
      </w:r>
      <w:r w:rsidRPr="00DB5C32">
        <w:rPr>
          <w:rFonts w:ascii="Arial" w:eastAsia="Times New Roman" w:hAnsi="Arial" w:cs="Arial"/>
          <w:b/>
          <w:bCs/>
          <w:color w:val="000000"/>
          <w:spacing w:val="3"/>
        </w:rPr>
        <w:t>Правовая основа местного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w:t>
      </w:r>
      <w:r w:rsidRPr="00DB5C32">
        <w:rPr>
          <w:rFonts w:ascii="Arial" w:eastAsia="Times New Roman" w:hAnsi="Arial" w:cs="Arial"/>
          <w:color w:val="000000"/>
          <w:spacing w:val="3"/>
        </w:rPr>
        <w:lastRenderedPageBreak/>
        <w:t>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5. </w:t>
      </w:r>
      <w:r w:rsidRPr="00DB5C32">
        <w:rPr>
          <w:rFonts w:ascii="Arial" w:eastAsia="Times New Roman" w:hAnsi="Arial" w:cs="Arial"/>
          <w:b/>
          <w:bCs/>
          <w:color w:val="000000"/>
          <w:spacing w:val="3"/>
        </w:rPr>
        <w:t>Полномочия федеральных органов государственной власти в области местного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К полномочиям федеральных органов государственной власти в области местного самоуправления относятся: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определение общих принципов организации местного самоуправления в Российской Федерации, устанавливаемых настоящим Федеральным законом;</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порядке, установленном настоящим Федеральным законом.</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Конституцией Российской Федерации, федеральными </w:t>
      </w:r>
      <w:r w:rsidRPr="00DB5C32">
        <w:rPr>
          <w:rFonts w:ascii="Arial" w:eastAsia="Times New Roman" w:hAnsi="Arial" w:cs="Arial"/>
          <w:color w:val="000000"/>
          <w:spacing w:val="3"/>
        </w:rPr>
        <w:lastRenderedPageBreak/>
        <w:t>конституционными законами, настоящим Федеральным законом и другими федеральными законами.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В случае противоречия федеральных законов и (или) иных нормативных правовых актов Российской Федерации, регулирующих вопросы местного самоуправления, Конституции Российской Федерации, настоящему Федеральному закону применяются Конституция Российской Федерации и настоящий Федеральный закон.</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6. </w:t>
      </w:r>
      <w:r w:rsidRPr="00DB5C32">
        <w:rPr>
          <w:rFonts w:ascii="Arial" w:eastAsia="Times New Roman" w:hAnsi="Arial" w:cs="Arial"/>
          <w:b/>
          <w:bCs/>
          <w:color w:val="000000"/>
          <w:spacing w:val="3"/>
        </w:rPr>
        <w:t>Полномочия органов государственной власти субъектов Российской Федерации в области местного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К полномочиям органов государственной власти субъектов Российской Федерации в области местного самоуправления относятся: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порядке, установленном настоящим Федеральным законом.</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Конституцией Российской Федерации, федеральными конституционными законами, настоящим Федеральным законом, </w:t>
      </w:r>
      <w:r w:rsidRPr="00DB5C32">
        <w:rPr>
          <w:rFonts w:ascii="Arial" w:eastAsia="Times New Roman" w:hAnsi="Arial" w:cs="Arial"/>
          <w:color w:val="000000"/>
          <w:spacing w:val="3"/>
        </w:rPr>
        <w:lastRenderedPageBreak/>
        <w:t>другими федеральными законами и принимаемыми в соответствии с ними законами субъектов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Конституции Российской Федерации, федеральным конституционным законам, настоящему Федеральному закону и другим федеральным законам применяются Конституция Российской Федерации, федеральные конституционные законы, настоящий Федеральный закон и другие федеральные законы.</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7. </w:t>
      </w:r>
      <w:r w:rsidRPr="00DB5C32">
        <w:rPr>
          <w:rFonts w:ascii="Arial" w:eastAsia="Times New Roman" w:hAnsi="Arial" w:cs="Arial"/>
          <w:b/>
          <w:bCs/>
          <w:color w:val="000000"/>
          <w:spacing w:val="3"/>
        </w:rPr>
        <w:t>Муниципальные правовые акты</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4. Муниципальные правовые акты не должны противоречить Конституции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lastRenderedPageBreak/>
        <w:t>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8. </w:t>
      </w:r>
      <w:r w:rsidRPr="00DB5C32">
        <w:rPr>
          <w:rFonts w:ascii="Arial" w:eastAsia="Times New Roman" w:hAnsi="Arial" w:cs="Arial"/>
          <w:b/>
          <w:bCs/>
          <w:color w:val="000000"/>
          <w:spacing w:val="3"/>
        </w:rPr>
        <w:t>Межмуниципальное сотрудничество</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совет муниципальных образований субъекта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w:t>
      </w:r>
      <w:r w:rsidRPr="00DB5C32">
        <w:rPr>
          <w:rFonts w:ascii="Arial" w:eastAsia="Times New Roman" w:hAnsi="Arial" w:cs="Arial"/>
          <w:color w:val="000000"/>
          <w:spacing w:val="3"/>
        </w:rPr>
        <w:lastRenderedPageBreak/>
        <w:t>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единое общероссийское объединение муниципальных образований.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межмуниципальные организации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9. </w:t>
      </w:r>
      <w:r w:rsidRPr="00DB5C32">
        <w:rPr>
          <w:rFonts w:ascii="Arial" w:eastAsia="Times New Roman" w:hAnsi="Arial" w:cs="Arial"/>
          <w:b/>
          <w:bCs/>
          <w:color w:val="000000"/>
          <w:spacing w:val="3"/>
        </w:rPr>
        <w:t>Официальные символы муниципальных образований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Глава 2.</w:t>
      </w:r>
      <w:r w:rsidRPr="00DB5C32">
        <w:rPr>
          <w:rFonts w:ascii="Arial" w:eastAsia="Times New Roman" w:hAnsi="Arial" w:cs="Arial"/>
          <w:b/>
          <w:bCs/>
          <w:color w:val="000000"/>
          <w:spacing w:val="3"/>
        </w:rPr>
        <w:t>Принципы территориальной организации местного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10. </w:t>
      </w:r>
      <w:r w:rsidRPr="00DB5C32">
        <w:rPr>
          <w:rFonts w:ascii="Arial" w:eastAsia="Times New Roman" w:hAnsi="Arial" w:cs="Arial"/>
          <w:b/>
          <w:bCs/>
          <w:color w:val="000000"/>
          <w:spacing w:val="3"/>
        </w:rPr>
        <w:t>Территории муниципальных образований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lastRenderedPageBreak/>
        <w:t>1. Местное самоуправление осуществляется на всей территории Российской Федерации в городских, сельских поселениях, муниципальных районах, городских округах и на внутригородских территориях городов федерального значения.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статьями 11 - 13 настоящего Федерального закона.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11. </w:t>
      </w:r>
      <w:r w:rsidRPr="00DB5C32">
        <w:rPr>
          <w:rFonts w:ascii="Arial" w:eastAsia="Times New Roman" w:hAnsi="Arial" w:cs="Arial"/>
          <w:b/>
          <w:bCs/>
          <w:color w:val="000000"/>
          <w:spacing w:val="3"/>
        </w:rPr>
        <w:t>Границы муниципальных образований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Границы муниципальных образований устанавливаются и изменяются в соответствии со следующими требованиями: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территория субъекта Российской Федерации, за исключением территорий с низкой плотностью населения, разграничивается между поселениями;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территории всех поселений, за исключением территорий городских округов, а также возникающие на территориях с низкой плотностью населения межселенные территории входят в состав муниципальных районов;</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рекреационные земли, земли для развития поселения;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4) в состав территории поселения входят земли независимо от форм собственности и целевого назначения;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5) в границах городского поселения могут находиться один город или один поселок с прилегающей территорией, а также сельские населенные пункты, не являющиеся муниципальными образованиями;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6) в границах сельского поселения могут находиться один сельский населенный пункт с численностью населения, как правило, более 1000 человек (для территории с высокой плотностью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населения - менее 3000 человек каждый);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lastRenderedPageBreak/>
        <w:t>7) сельский населенный пункт с численностью населения менее 1000 человек, как правило, входит в состав городского или сельского поселения;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8) в соответствии с законами субъекта Российской Федерации статусом сельского поселения с учетом плотности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9) на территориях с низкой плотностью населения и в труднодоступных местностях сельский населенный пункт с численностью населения менее 100 человек может не наделяться статусом поселения и данный населенный пункт может не входить в состав поселения, если такое решение принято на сходе граждан, проживающих в соответствующем населенном пункте;</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10) размеры территории поселения устанавливаются с учетом численности его населения;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11) границы поселения, в состав которого входят два и более населенных пункта, устанавливаются с учетом пешеходной доступности до административного центра сельского поселения и обратно в течение рабочего дня для жителей всех населенных пунктов, входящих в состав поселения, а границы муниципального района - с учетом транспортной доступности до административного центра муниципального района и обратно в течение рабочего дня для жителей всех поселений, входящих в состав муниципального района. Указанные требования в соответствии с законами субъектов Российской Федерации могут не применяться при установлении границ муниципальных районов на территориях с низкой плотностью населения и в труднодоступных местностях;</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12) границы поселения не могут пересекаться границами населенного пункта;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13) территория поселения не может находиться внутри территории другого поселения;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14) территория городского округа не входит в состав территории муниципального района;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 xml:space="preserve">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w:t>
      </w:r>
      <w:r w:rsidRPr="00DB5C32">
        <w:rPr>
          <w:rFonts w:ascii="Arial" w:eastAsia="Times New Roman" w:hAnsi="Arial" w:cs="Arial"/>
          <w:color w:val="000000"/>
          <w:spacing w:val="3"/>
        </w:rPr>
        <w:lastRenderedPageBreak/>
        <w:t>государственных полномочий, переданных указанным органам федеральными законами и законами субъектов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16) границы муниципального района не могут пересекаться границами поселения.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статьей 16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статьей 15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К территориям с низкой плотностью населения относятся территории субъектов Российской Федерации, отдельных муниципальных районов в субъектах Российской Федерации, плотность населения сельских поселений в которых более чем в три раза ниже средней плотности населения сельских поселений в Российской Федерации. 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4. К территориям с высокой плотностью населения относятся территории субъектов Российской Федерации, отдельных муниципальных районов в субъектах Российской Федерации, плотность населения сельских поселений в которых более чем в три раза выше средней плотности населения сельских поселений в Российской Федерации. 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lastRenderedPageBreak/>
        <w:t>Статья 12. </w:t>
      </w:r>
      <w:r w:rsidRPr="00DB5C32">
        <w:rPr>
          <w:rFonts w:ascii="Arial" w:eastAsia="Times New Roman" w:hAnsi="Arial" w:cs="Arial"/>
          <w:b/>
          <w:bCs/>
          <w:color w:val="000000"/>
          <w:spacing w:val="3"/>
        </w:rPr>
        <w:t>Изменение границ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частью 3 статьи 24 настоящего Федерального закона, либо на сходах граждан с учетом мнения представительных органов соответствующих муниципальных районов.</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частью 3 статьи 24 настоящего Федерального закона, либо на сходах граждан с учетом мнения представительных органов соответствующих поселений.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4. Изменение границ муниципальных районов и поселений, не влекущее отнесения территорий отдельных входящих в их состав поселений и (или) населенных пунктов соответственно к территориям других муниципальных районов или поселений, осуществляется с учетом мнения населения, выраженного представительными органами соответствующих муниципальных районов и поселений.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пунктом 6 части 1 статьи 11 настоящего Федерального закона, после установления законами субъектов Российской Федерации границ поселений в соответствии с требованиями </w:t>
      </w:r>
      <w:r w:rsidRPr="00DB5C32">
        <w:rPr>
          <w:rFonts w:ascii="Arial" w:eastAsia="Times New Roman" w:hAnsi="Arial" w:cs="Arial"/>
          <w:color w:val="000000"/>
          <w:spacing w:val="3"/>
        </w:rPr>
        <w:lastRenderedPageBreak/>
        <w:t>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13. </w:t>
      </w:r>
      <w:r w:rsidRPr="00DB5C32">
        <w:rPr>
          <w:rFonts w:ascii="Arial" w:eastAsia="Times New Roman" w:hAnsi="Arial" w:cs="Arial"/>
          <w:b/>
          <w:bCs/>
          <w:color w:val="000000"/>
          <w:spacing w:val="3"/>
        </w:rPr>
        <w:t>Преобразование муниципальных образований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городского округа либо лишением его статуса городского округа.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путем голосования, предусмотренного частью 3 статьи 24 настоящего Федерального закона, либо на сходах граждан.</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частью 3 статьи 24 настоящего Федерального закона, либо на сходах граждан.</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lastRenderedPageBreak/>
        <w:t>6. Разделение муниципального района осуществляется с учетом мнения населения, выраженного представительным органом муниципального района.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Мнение населения городского поселения и мнение населения муниципального района выявляются путем голосования, предусмотренного частью 3 статьи 24 настоящего Федерального закона и проводимого раздельно на территории городского поселения и на территории муниципального района, из состава которого выделяется (в состав которого включается) городское поселение. Изменение статуса городского поселения не допускается при отсутствии согласия на такое изменение населения городского поселения и (или) населения муниципального района.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Глава 3. </w:t>
      </w:r>
      <w:r w:rsidRPr="00DB5C32">
        <w:rPr>
          <w:rFonts w:ascii="Arial" w:eastAsia="Times New Roman" w:hAnsi="Arial" w:cs="Arial"/>
          <w:b/>
          <w:bCs/>
          <w:color w:val="000000"/>
          <w:spacing w:val="3"/>
        </w:rPr>
        <w:t>Вопросы местного значения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14. </w:t>
      </w:r>
      <w:r w:rsidRPr="00DB5C32">
        <w:rPr>
          <w:rFonts w:ascii="Arial" w:eastAsia="Times New Roman" w:hAnsi="Arial" w:cs="Arial"/>
          <w:b/>
          <w:bCs/>
          <w:color w:val="000000"/>
          <w:spacing w:val="3"/>
        </w:rPr>
        <w:t>Вопросы местного значения поселения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К вопросам местного значения поселения относятся: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формирование, утверждение, исполнение бюджета поселения и контроль за исполнением данного бюджета;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установление, изменение и отмена местных налогов и сборов поселения;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владение, пользование и распоряжение имуществом, находящимся в муниципальной собственности поселения;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4) организация в границах поселения электро-, тепло-, газо- и водоснабжения населения, водоотведения, снабжения населения топливом;</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5) содержание и строительство автомобильных дорог общего пользования, мостов и иных транспортных инженерных сооружений в границах населенных пунктов поселения, за исключением автомобильных дорог общего пользования, мостов и иных транспортных инженерных сооружений федерального и регионального значения;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 xml:space="preserve">6) обеспечение малоимущих граждан, проживающих в поселении и нуждающихся в улучшении жилищных условий, жилыми помещениями в соответствии с жилищным </w:t>
      </w:r>
      <w:r w:rsidRPr="00DB5C32">
        <w:rPr>
          <w:rFonts w:ascii="Arial" w:eastAsia="Times New Roman" w:hAnsi="Arial" w:cs="Arial"/>
          <w:color w:val="000000"/>
          <w:spacing w:val="3"/>
        </w:rPr>
        <w:lastRenderedPageBreak/>
        <w:t>законодательством, организация строительства и содержания муниципального жилищного фонда, создание условий для жилищного строительства;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8) участие в предупреждении и ликвидации последствий чрезвычайных ситуаций в границах поселения;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9) обеспечение первичных мер пожарной безопасности в границах населенных пунктов поселения;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10) создание условий для обеспечения жителей поселения услугами связи, общественного питания, торговли и бытового обслуживания;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11) организация библиотечного обслуживания населения;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12) создание условий для организации досуга и обеспечения жителей поселения услугами организаций культуры;</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13) охрана и сохранение объектов культурного наследия (памятников истории и культуры) местного (муниципального) значения, расположенных в границах поселения;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14) обеспечение условий для развития на территории поселения массовой физической культуры и спорта;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15) создание условий для массового отдыха жителей поселения и организация обустройства мест массового отдыха населения;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16) оказание содействия в установлении в соответствии с федеральным законом опеки и попечительства над нуждающимися в этом жителями поселения;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17) формирование архивных фондов поселения;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18) организация сбора и вывоза бытовых отходов и мусора;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19) организация благоустройства и озеленения территории поселения, использования и охраны городских лесов, расположенных в границах населенных пунктов поселения;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 xml:space="preserve">20) планирование застройки территории поселения, территориальное зонирование земель поселения, установление правил землепользования и застройки территории поселения, изъятие земельных участков в границах поселения для муниципальных </w:t>
      </w:r>
      <w:r w:rsidRPr="00DB5C32">
        <w:rPr>
          <w:rFonts w:ascii="Arial" w:eastAsia="Times New Roman" w:hAnsi="Arial" w:cs="Arial"/>
          <w:color w:val="000000"/>
          <w:spacing w:val="3"/>
        </w:rPr>
        <w:lastRenderedPageBreak/>
        <w:t>нужд, в том числе путем выкупа, осуществление земельного контроля за использованием земель поселения;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21) организация освещения улиц и установки указателей с названиями улиц и номерами домов;</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22) организация ритуальных услуг и содержание мест захоронения.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Органы местного самоуправления поселения вправе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только при наличии собственных материальных ресурсов и финансовых средств (за исключением субвенций и дотаций, предоставляемых из федерального бюджета и бюджета субъекта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15. </w:t>
      </w:r>
      <w:r w:rsidRPr="00DB5C32">
        <w:rPr>
          <w:rFonts w:ascii="Arial" w:eastAsia="Times New Roman" w:hAnsi="Arial" w:cs="Arial"/>
          <w:b/>
          <w:bCs/>
          <w:color w:val="000000"/>
          <w:spacing w:val="3"/>
        </w:rPr>
        <w:t>Вопросы местного значения муниципального района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К вопросам местного значения муниципального района относятся: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формирование, утверждение, исполнение бюджета муниципального района, контроль за исполнением данного бюджета;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установление, изменение и отмена местных налогов и сборов муниципального района;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владение, пользование и распоряжение имуществом, находящимся в муниципальной собственности муниципального района;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4) организация в границах муниципального района электро- и газоснабжения поселений;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5) содержание и строительство автомобильных дорог общего пользования между населенными пунктами, мостов и иных транспортных инженерных сооружений вне границ населенных пунктов в границах муниципального района, за исключением автомобильных дорог общего пользования, мостов и иных транспортных инженерных сооружений федерального и регионального значения;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lastRenderedPageBreak/>
        <w:t>7) участие в предупреждении и ликвидации последствий чрезвычайных ситуаций на территории муниципального района;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8) организация охраны общественного порядка на территории муниципального района муниципальной милицией;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9) организация мероприятий межпоселенческого характера по охране окружающей среды;</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10) организация и осуществление экологического контроля объектов производственного и социального назначения на территории муниципального района, за исключением объектов, экологический контроль которых осуществляют федеральные органы государственной власти;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11) организация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субъектов Российской Федерации; организация предоставления дополнительного образования и общедоступного бесплатного дошкольного образования на территории муниципального района, а также организация отдыха детей в каникулярное время;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12) организация оказания на территории муниципального района скорой медицинской помощи (за исключением санитарно-авиационной), первичной медико-санитарной помощи в амбулаторно-поликлинических и больничных учреждениях, медицинской помощи женщинам в период беременности, во время и после родов;</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13) опека и попечительство;</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14) организация утилизации и переработки бытовых и промышленных отходов;</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15) территориальное зонирование земель межселенных территорий, изъятие земельных участков межселенных территорий для муниципальных нужд, в том числе путем выкупа, осуществление земельного контроля за использованием земель межселенных территорий, ведение кадастра землеустроительной и градостроительной документации;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16) формирование и содержание муниципального архива, включая хранение архивных фондов поселений;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lastRenderedPageBreak/>
        <w:t>17) содержание на территории муниципального района межпоселенческих мест захоронения, организация ритуальных услуг;</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19) организация библиотечного обслуживания поселений (обеспечение услугами библиотечного коллектора);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Органы местного самоуправления муниципального района обладают всеми полномочиями органов местного самоуправления поселения на межселенных территориях и в сельских населенных пунктах, не являющихся муниципальными образованиями в соответствии с пунктом 9 части 1 статьи 11 настоящего Федерального закона, в том числе полномочиями органов местного самоуправления поселения по установлению, изменению и отмене местных налогов и сборов в соответствии с законодательством Российской Федерации о налогах и сборах.</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Органы местного самоуправления муниципального района вправе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только при наличии собственных материальных ресурсов и финансовых средств (за исключением субвенций и дотаций, предоставляемых из федерального бюджета и бюджета субъекта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за счет субвенций, предоставляемых из бюджетов этих поселений в бюджет муниципального района.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за счет субвенций, предоставляемых из бюджета муниципального района в бюджеты соответствующих поселений.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lastRenderedPageBreak/>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субвенций, необходимых для осуществления передаваемых полномочий, а также предусматривать финансовые санкции за неисполнение соглашений.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16. </w:t>
      </w:r>
      <w:r w:rsidRPr="00DB5C32">
        <w:rPr>
          <w:rFonts w:ascii="Arial" w:eastAsia="Times New Roman" w:hAnsi="Arial" w:cs="Arial"/>
          <w:b/>
          <w:bCs/>
          <w:color w:val="000000"/>
          <w:spacing w:val="3"/>
        </w:rPr>
        <w:t>Вопросы местного значения городского округа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К вопросам местного значения городского округа относятся: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формирование, утверждение, исполнение бюджета городского округа и контроль за исполнением данного бюджета;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установление, изменение и отмена местных налогов и сборов городского округа;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владение, пользование и распоряжение имуществом, находящимся в муниципальной собственности городского округа;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4) организация в границах городского округа электро-, тепло-, газо- и водоснабжения населения, водоотведения, снабжения населения топливом;</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5) содержание и строительство автомобильных дорог общего пользования, мостов и иных транспортных инженерных сооружений в границах городского округа, за исключением автомобильных дорог общего пользования, мостов и иных транспортных инженерных сооружений федерального и регионального значения;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6) обеспечение малоимущих граждан, проживающих в городском округе и нуждающихся в улучшении жилищных условий, жилыми помещениями в соответствии с жилищным законодательством, организация строительства и содержания муниципального жилищного фонда, создание условий для жилищного строительства;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8) участие в предупреждении и ликвидации последствий чрезвычайных ситуаций в границах городского округа;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9) организация охраны общественного порядка на территории городского округа муниципальной милицией;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10) обеспечение первичных мер пожарной безопасности в границах городского округа;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lastRenderedPageBreak/>
        <w:t>11) организация мероприятий по охране окружающей среды в границах городского округа;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12) организация и осуществление экологического контроля объектов производственного и социального назначения на территории городского округа, за исключением объектов, экологический контроль которых осуществляют федеральные органы государственной власти;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13) организация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субъектов Российской Федерации; организация предоставления дополнительного образования и общедоступного бесплатного дошкольного образования на территории городского округа, а также организация отдыха детей в каникулярное время;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14) организация оказания на территории городского округа скорой медицинской помощи (за исключением санитарно-авиационной), первичной медико-санитарной помощи в стационарно-поликлинических и больничных учреждениях, медицинской помощи женщинам в период беременности, во время и после родов;</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15) создание условий для обеспечения жителей городского округа услугами связи, общественного питания, торговли и бытового обслуживания;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16) организация библиотечного обслуживания населения;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17) создание условий для организации досуга и обеспечения жителей городского округа услугами организаций культуры;</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18) охрана и сохранение объектов культурного наследия (памятников истории и культуры) местного (муниципального) значения, расположенных в границах городского округа;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19) обеспечение условий для развития на территории городского округа массовой физической культуры и спорта;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20) создание условий для массового отдыха жителей городского округа и организация обустройства мест массового отдыха населения;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lastRenderedPageBreak/>
        <w:t>21) опека и попечительство;</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22) формирование и содержание муниципального архива;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23) организация ритуальных услуг и содержание мест захоронения;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24) организация сбора, вывоза, утилизации и переработки бытовых и промышленных отходов;</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25) организация благоустройства и озеленения территории городского округа, использования и охраны городских лесов, расположенных в границах городского округа;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26) планирование застройки, территориальное зонирование земель городского округа, установление правил землепользования и застройки территории городского округа, изъятие земельных участков в границах городского округа для муниципальных нужд, в том числе путем выкупа, осуществление земельного контроля за использованием земель городского округа, ведение кадастра землеустроительной и градостроительной документации;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27) организация освещения улиц и установки указателей с названиями улиц и номерами домов.</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Органы местного самоуправления городского округа вправе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только при наличии собственных материальных ресурсов и финансовых средств (за исключением субвенций и дотаций, предоставляемых из федерального бюджета и бюджета субъекта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17. </w:t>
      </w:r>
      <w:r w:rsidRPr="00DB5C32">
        <w:rPr>
          <w:rFonts w:ascii="Arial" w:eastAsia="Times New Roman" w:hAnsi="Arial" w:cs="Arial"/>
          <w:b/>
          <w:bCs/>
          <w:color w:val="000000"/>
          <w:spacing w:val="3"/>
        </w:rPr>
        <w:t>Полномочия органов местного самоуправления по решению вопросов местного значения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В целях решения вопросов местного значения органы местного самоуправления поселений, муниципальных районов и городских округов обладают следующими полномочиями: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принятие устава муниципального образования и внесение в него изменений и дополнений, издание муниципальных правовых актов;</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lastRenderedPageBreak/>
        <w:t>2) установление официальных символов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создание муниципальных предприятий и учреждений, финансирование муниципальных учреждений, формирование и размещение муниципального заказа;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4) установление тарифов на услуги, предоставляемые муниципальными предприятиями и учреждениями, если иное не предусмотрено федеральными законами;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6) принятие и организация выполнения планов и программ комплексного социально-экономического развития муниципального образования, а также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7) учреждение печатного средства массовой информации для опубликования муниципальных правовых актов, иной официальной информации;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8) осуществление международных и внешнеэкономических связей в соответствии с федеральными законами;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9) иными полномочиями в соответствии с настоящим Федеральным законом, уставами муниципальных образований.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Органы местного самоуправления поселений и органы местного самоуправления городских округов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и городского округа работ (в том числе дежурств) в целях решения вопросов местного значения поселений, предусмотренных пунктами 8, 9, 15 и 19 части 1 статьи 14 настоящего Федерального закона, и вопросов местного значения городских округов, предусмотренных пунктами 8 - 11, 20 и 25 части 1 статьи 16 настоящего Федерального закона.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lastRenderedPageBreak/>
        <w:t>К социально значимым работам могут быть отнесены только работы, не требующие специальной профессиональной подготовки.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Полномочия органов местного самоуправления, установленные настоящей статьей, осуществляются органами местного самоуправления поселений, органами местного самоуправления городских округов и органами местного самоуправления муниципальных районов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18. </w:t>
      </w:r>
      <w:r w:rsidRPr="00DB5C32">
        <w:rPr>
          <w:rFonts w:ascii="Arial" w:eastAsia="Times New Roman" w:hAnsi="Arial" w:cs="Arial"/>
          <w:b/>
          <w:bCs/>
          <w:color w:val="000000"/>
          <w:spacing w:val="3"/>
        </w:rPr>
        <w:t>Принципы правового регулирования полномочий органов местного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Перечень вопросов местного значения не может быть изменен иначе как путем внесения изменений и дополнений в настоящий Федеральный закон.</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Глава 4. </w:t>
      </w:r>
      <w:r w:rsidRPr="00DB5C32">
        <w:rPr>
          <w:rFonts w:ascii="Arial" w:eastAsia="Times New Roman" w:hAnsi="Arial" w:cs="Arial"/>
          <w:b/>
          <w:bCs/>
          <w:color w:val="000000"/>
          <w:spacing w:val="3"/>
        </w:rPr>
        <w:t>Наделение органов местного самоуправления отдельными государственными полномочиями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19. </w:t>
      </w:r>
      <w:r w:rsidRPr="00DB5C32">
        <w:rPr>
          <w:rFonts w:ascii="Arial" w:eastAsia="Times New Roman" w:hAnsi="Arial" w:cs="Arial"/>
          <w:b/>
          <w:bCs/>
          <w:color w:val="000000"/>
          <w:spacing w:val="3"/>
        </w:rPr>
        <w:t>Порядок наделения органов местного самоуправления отдельными государственными полномочиями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lastRenderedPageBreak/>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Наделение органов местного самоуправления отдельными государственными полномочиями Российской Федерации осуществляется федеральными законами,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субвенций из соответствующих бюджетов.</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lastRenderedPageBreak/>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вид или наименование муниципального образования, органы местного самоуправления которого наделяются соответствующими полномочиями;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5) порядок отчетности органов местного самоуправления об осуществлении переданных им отдельных государственных полномочий;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7) условия и порядок прекращения осуществления органами местного самоуправления переданных им отдельных государственных полномочий.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 xml:space="preserve">7. Положения федеральных законов, законов субъектов Российской Федерации, предусматривающие наделение органов местного самоуправления отдельными государственными полномочиями, вводятся в действие ежегодно соответственно федеральным законом о федеральном бюджете на очередной финансовый год, законом субъекта Российской Федерации о бюджете субъекта Российской Федерации на очередной финансовый год при условии, если федеральным законом о федеральном бюджете на соответствующий финансовый год или законом субъекта </w:t>
      </w:r>
      <w:r w:rsidRPr="00DB5C32">
        <w:rPr>
          <w:rFonts w:ascii="Arial" w:eastAsia="Times New Roman" w:hAnsi="Arial" w:cs="Arial"/>
          <w:color w:val="000000"/>
          <w:spacing w:val="3"/>
        </w:rPr>
        <w:lastRenderedPageBreak/>
        <w:t>Российской Федерации о бюджете субъекта Российской Федерации на соответствующий финансовый год предусмотрено предоставление субвенций на осуществление указанных полномочий.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20. </w:t>
      </w:r>
      <w:r w:rsidRPr="00DB5C32">
        <w:rPr>
          <w:rFonts w:ascii="Arial" w:eastAsia="Times New Roman" w:hAnsi="Arial" w:cs="Arial"/>
          <w:b/>
          <w:bCs/>
          <w:color w:val="000000"/>
          <w:spacing w:val="3"/>
        </w:rPr>
        <w:t>Осуществление органами местного самоуправления отдельных государственных полномочий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статьей 19 настоящего Федерального закона, является основанием для отказа от исполнения указанных полномочий.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21. </w:t>
      </w:r>
      <w:r w:rsidRPr="00DB5C32">
        <w:rPr>
          <w:rFonts w:ascii="Arial" w:eastAsia="Times New Roman" w:hAnsi="Arial" w:cs="Arial"/>
          <w:b/>
          <w:bCs/>
          <w:color w:val="000000"/>
          <w:spacing w:val="3"/>
        </w:rPr>
        <w:t>Государственный контроль за осуществлением органами местного самоуправления отдельных государственных полномочий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Органы местного самоуправления и должностные лица местного самоуправления обязаны в соответствии с требованиями статьи 19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 xml:space="preserve">3. В случае выявления нарушений требований законов по вопросам осуществления органами местного самоуправления или должностными лицами местного </w:t>
      </w:r>
      <w:r w:rsidRPr="00DB5C32">
        <w:rPr>
          <w:rFonts w:ascii="Arial" w:eastAsia="Times New Roman" w:hAnsi="Arial" w:cs="Arial"/>
          <w:color w:val="000000"/>
          <w:spacing w:val="3"/>
        </w:rPr>
        <w:lastRenderedPageBreak/>
        <w:t>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Глава 5. </w:t>
      </w:r>
      <w:r w:rsidRPr="00DB5C32">
        <w:rPr>
          <w:rFonts w:ascii="Arial" w:eastAsia="Times New Roman" w:hAnsi="Arial" w:cs="Arial"/>
          <w:b/>
          <w:bCs/>
          <w:color w:val="000000"/>
          <w:spacing w:val="3"/>
        </w:rPr>
        <w:t>Формы непосредственного осуществления населением местного самоуправления и участия населения в осуществлении местного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22. </w:t>
      </w:r>
      <w:r w:rsidRPr="00DB5C32">
        <w:rPr>
          <w:rFonts w:ascii="Arial" w:eastAsia="Times New Roman" w:hAnsi="Arial" w:cs="Arial"/>
          <w:b/>
          <w:bCs/>
          <w:color w:val="000000"/>
          <w:spacing w:val="3"/>
        </w:rPr>
        <w:t>Местный референдум</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В целях решения непосредственно населением вопросов местного значения проводится местный референдум.</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Местный референдум может проводиться на всей территории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Решение о назначении местного референдума принимается представительным органом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по инициативе, выдвинутой гражданами Российской Федерации, имеющими право на участие в местном референдуме;</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по инициативе представительного органа муниципального образования и главы местной администрации, выдвинутой ими совместно.</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4.Условием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должно составлять не менее 5 процентов от числа участников референдума, зарегистрированных на территории муниципального образования в соответствии с федеральным законом.</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lastRenderedPageBreak/>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принимаемым в соответствии с ним законом субъекта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о выдвижении инициативы проведения местного референдума.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или прокурора. В случае, если местный референдум назначен судом, местный референдум организуется избирательной комиссией муниципального образования, а обеспечение проведения местного референдума осуществляется исполнительным органом государственной власти субъекта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Итоги голосования и принятое на местном референдуме решение подлежат официальному опубликованию (обнародованию).</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lastRenderedPageBreak/>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10. Гарантии права граждан на участие в местном референдуме устанавливаются федеральным законом, порядок подготовки и проведения местного референдума регулируется законом субъекта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23. </w:t>
      </w:r>
      <w:r w:rsidRPr="00DB5C32">
        <w:rPr>
          <w:rFonts w:ascii="Arial" w:eastAsia="Times New Roman" w:hAnsi="Arial" w:cs="Arial"/>
          <w:b/>
          <w:bCs/>
          <w:color w:val="000000"/>
          <w:spacing w:val="3"/>
        </w:rPr>
        <w:t>Муниципальные выборы</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федеральным законом и принимаемыми в соответствии с ним законами субъектов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4. Итоги муниципальных выборов подлежат официальному опубликованию (обнародованию).</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24. </w:t>
      </w:r>
      <w:r w:rsidRPr="00DB5C32">
        <w:rPr>
          <w:rFonts w:ascii="Arial" w:eastAsia="Times New Roman" w:hAnsi="Arial" w:cs="Arial"/>
          <w:b/>
          <w:bCs/>
          <w:color w:val="000000"/>
          <w:spacing w:val="3"/>
        </w:rPr>
        <w:t>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w:t>
      </w:r>
      <w:r w:rsidRPr="00DB5C32">
        <w:rPr>
          <w:rFonts w:ascii="Arial" w:eastAsia="Times New Roman" w:hAnsi="Arial" w:cs="Arial"/>
          <w:color w:val="000000"/>
          <w:spacing w:val="3"/>
        </w:rPr>
        <w:lastRenderedPageBreak/>
        <w:t>населения в порядке, установленном федеральным законом и принимаемым в соответствии с ним законом субъекта Российской Федерации для проведения местного референдума, с учетом особенностей, предусмотренных настоящим Федеральным законом.</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частями 2 и 3 статьи 12, частями 3, 5 и 7 статьи 13 настоящего Федерального закона.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законом и принимаемым в соответствии с ним законом субъекта Российской Федерации для проведения местного референдума, с учетом особенностей, установленных настоящим Федеральным законом. При этом положения федерального </w:t>
      </w:r>
      <w:r w:rsidRPr="00DB5C32">
        <w:rPr>
          <w:rFonts w:ascii="Arial" w:eastAsia="Times New Roman" w:hAnsi="Arial" w:cs="Arial"/>
          <w:color w:val="000000"/>
          <w:spacing w:val="3"/>
        </w:rPr>
        <w:lastRenderedPageBreak/>
        <w:t>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25. </w:t>
      </w:r>
      <w:r w:rsidRPr="00DB5C32">
        <w:rPr>
          <w:rFonts w:ascii="Arial" w:eastAsia="Times New Roman" w:hAnsi="Arial" w:cs="Arial"/>
          <w:b/>
          <w:bCs/>
          <w:color w:val="000000"/>
          <w:spacing w:val="3"/>
        </w:rPr>
        <w:t>Сход граждан</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Сход граждан правомочен при участии в нем более половины жителей поселения, обладающих избирательным правом.</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Проведение схода граждан обеспечивается главой местной администрации.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4. Участие в сходе граждан выборных лиц местного самоуправления является обязательным.</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lastRenderedPageBreak/>
        <w:t>5. На сходе граждан председательствует глава муниципального образования или иное лицо, избираемое сходом граждан.</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6. Решение схода граждан считается принятым, если за него проголосовало более половины участников схода граждан.</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7. Решения, принятые на сходе граждан, подлежат обязательному исполнению на территории поселения.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9. Решения, принятые на сходе граждан, подлежат официальному опубликованию (обнародованию).</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26. </w:t>
      </w:r>
      <w:r w:rsidRPr="00DB5C32">
        <w:rPr>
          <w:rFonts w:ascii="Arial" w:eastAsia="Times New Roman" w:hAnsi="Arial" w:cs="Arial"/>
          <w:b/>
          <w:bCs/>
          <w:color w:val="000000"/>
          <w:spacing w:val="3"/>
        </w:rPr>
        <w:t>Правотворческая инициатива граждан</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lastRenderedPageBreak/>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27. </w:t>
      </w:r>
      <w:r w:rsidRPr="00DB5C32">
        <w:rPr>
          <w:rFonts w:ascii="Arial" w:eastAsia="Times New Roman" w:hAnsi="Arial" w:cs="Arial"/>
          <w:b/>
          <w:bCs/>
          <w:color w:val="000000"/>
          <w:spacing w:val="3"/>
        </w:rPr>
        <w:t>Территориальное общественное самоуправление</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Границы территории, на которой осуществляется территориальное общественное самоуправление, устанавливаются представительным органом поселения по предложению населения, проживающего на данной территории.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Территориальное общественное самоуправление осуществляется в поселениях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поселения. </w:t>
      </w:r>
      <w:r w:rsidRPr="00DB5C32">
        <w:rPr>
          <w:rFonts w:ascii="Arial" w:eastAsia="Times New Roman" w:hAnsi="Arial" w:cs="Arial"/>
          <w:color w:val="000000"/>
          <w:spacing w:val="3"/>
        </w:rPr>
        <w:lastRenderedPageBreak/>
        <w:t>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достигших шестнадцатилетнего возраста.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достигших шестнадцатилетнего возраста.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7. К исключительным полномочиям собрания, конференции граждан, осуществляющих территориальное общественное самоуправление, относятся: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установление структуры органов территориального общественного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принятие устава территориального общественного самоуправления, внесение в него изменений и дополнений;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избрание органов территориального общественного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4) определение основных направлений деятельности территориального общественного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5) утверждение сметы доходов и расходов территориального общественного самоуправления и отчета о ее исполнении;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6) рассмотрение и утверждение отчетов о деятельности органов территориального общественного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8. Органы территориального общественного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представляют интересы населения, проживающего на соответствующей территории;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lastRenderedPageBreak/>
        <w:t>2) обеспечивают исполнение решений, принятых на собраниях и конференциях граждан;</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могут осуществлять хозяйственную деятельность по содержанию жилищного фонда,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9. В уставе территориального общественного самоуправления устанавливаются: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территория, на которой оно осуществляется;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цели, задачи, формы и основные направления деятельности территориального общественного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4) порядок принятия решений;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5) порядок приобретения имущества, а также порядок пользования и распоряжения указанным имуществом и финансовыми средствами;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6) порядок прекращения осуществления территориального общественного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lastRenderedPageBreak/>
        <w:t>Статья 28. </w:t>
      </w:r>
      <w:r w:rsidRPr="00DB5C32">
        <w:rPr>
          <w:rFonts w:ascii="Arial" w:eastAsia="Times New Roman" w:hAnsi="Arial" w:cs="Arial"/>
          <w:b/>
          <w:bCs/>
          <w:color w:val="000000"/>
          <w:spacing w:val="3"/>
        </w:rPr>
        <w:t>Публичные слушания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Публичные слушания проводятся по инициативе населения, представительного органа муниципального образования или главы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 главой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На публичные слушания должны выноситься: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проект устава муниципального образования, а также проект муниципального правового акта о внесении изменений и дополнений в данный устав;</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проект местного бюджета и отчет о его исполнении;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проекты планов и программ развития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4) вопросы о преобразовании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29. </w:t>
      </w:r>
      <w:r w:rsidRPr="00DB5C32">
        <w:rPr>
          <w:rFonts w:ascii="Arial" w:eastAsia="Times New Roman" w:hAnsi="Arial" w:cs="Arial"/>
          <w:b/>
          <w:bCs/>
          <w:color w:val="000000"/>
          <w:spacing w:val="3"/>
        </w:rPr>
        <w:t>Собрание граждан</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lastRenderedPageBreak/>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Собрание граждан, проводимое.по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6. Итоги собрания граждан подлежат официальному опубликованию (обнародованию).</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lastRenderedPageBreak/>
        <w:t>Статья 30. </w:t>
      </w:r>
      <w:r w:rsidRPr="00DB5C32">
        <w:rPr>
          <w:rFonts w:ascii="Arial" w:eastAsia="Times New Roman" w:hAnsi="Arial" w:cs="Arial"/>
          <w:b/>
          <w:bCs/>
          <w:color w:val="000000"/>
          <w:spacing w:val="3"/>
        </w:rPr>
        <w:t>Конференция граждан (собрание делегатов)</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Итоги конференции граждан (собрания делегатов) подлежат официальному опубликованию (обнародованию).</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31.</w:t>
      </w:r>
      <w:r w:rsidRPr="00DB5C32">
        <w:rPr>
          <w:rFonts w:ascii="Arial" w:eastAsia="Times New Roman" w:hAnsi="Arial" w:cs="Arial"/>
          <w:b/>
          <w:bCs/>
          <w:color w:val="000000"/>
          <w:spacing w:val="3"/>
        </w:rPr>
        <w:t> Опрос граждан</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Результаты опроса носят рекомендательный характер.</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В опросе граждан имеют право участвовать жители муниципального образования, обладающие избирательным правом.</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Опрос граждан проводится по инициативе:</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представительного органа муниципального образования или главы муниципального образования - по вопросам местного значения;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органов государственной власти субъектов Российской Федерации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lastRenderedPageBreak/>
        <w:t>5. Решение о назначении опроса граждан принимается представительным органом муниципального образования. В нормативном правовом акте представительного органа муниципального образования о назначении опроса граждан устанавливаются: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дата и сроки проведения опроса;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формулировка вопроса (вопросов), предлагаемого (предлагаемых) при проведении опроса;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методика проведения опроса;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4) форма опросного листа;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5) минимальная численность жителей муниципального образования, участвующих в опросе.</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6. Жители муниципального образования должны быть проинформированы о проведении опроса граждан не менее чем за 10 дней до его проведения.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7. Финансирование мероприятий, связанных с подготовкой и проведением опроса граждан, осуществляется: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за счет средств местного бюджета - при проведении опроса по инициативе органов местного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32. </w:t>
      </w:r>
      <w:r w:rsidRPr="00DB5C32">
        <w:rPr>
          <w:rFonts w:ascii="Arial" w:eastAsia="Times New Roman" w:hAnsi="Arial" w:cs="Arial"/>
          <w:b/>
          <w:bCs/>
          <w:color w:val="000000"/>
          <w:spacing w:val="3"/>
        </w:rPr>
        <w:t>Обращения граждан в органы местного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Граждане имеют право на индивидуальные и коллективные обращения в органы местного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Должностные лица местного самоуправления обязаны дать письменный ответ по существу обращений граждан в органы местного самоуправления в течение одного месяца.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 xml:space="preserve">3. Порядок и сроки рассмотрения обращений граждан в органы местного самоуправления устанавливаются законами субъектов Российской Федерации и </w:t>
      </w:r>
      <w:r w:rsidRPr="00DB5C32">
        <w:rPr>
          <w:rFonts w:ascii="Arial" w:eastAsia="Times New Roman" w:hAnsi="Arial" w:cs="Arial"/>
          <w:color w:val="000000"/>
          <w:spacing w:val="3"/>
        </w:rPr>
        <w:lastRenderedPageBreak/>
        <w:t>принимаемыми в соответствии с ними нормативными правовыми актами представительных органов муниципальных образований.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4. За нарушение должностным лицом местного самоуправления порядка и срока письменного ответа на обращения граждан в органы местного самоуправления законом субъекта Российской Федерации устанавливается административная ответственность.</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33. </w:t>
      </w:r>
      <w:r w:rsidRPr="00DB5C32">
        <w:rPr>
          <w:rFonts w:ascii="Arial" w:eastAsia="Times New Roman" w:hAnsi="Arial" w:cs="Arial"/>
          <w:b/>
          <w:bCs/>
          <w:color w:val="000000"/>
          <w:spacing w:val="3"/>
        </w:rPr>
        <w:t>Другие формы непосредственного осуществления населением местного самоуправления и участия в его осуществлении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настоящему Федеральному закону и иным федеральным законам, законам субъектов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Глава 6. </w:t>
      </w:r>
      <w:r w:rsidRPr="00DB5C32">
        <w:rPr>
          <w:rFonts w:ascii="Arial" w:eastAsia="Times New Roman" w:hAnsi="Arial" w:cs="Arial"/>
          <w:b/>
          <w:bCs/>
          <w:color w:val="000000"/>
          <w:spacing w:val="3"/>
        </w:rPr>
        <w:t>Органы местного самоуправления и должностные лица местного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34. </w:t>
      </w:r>
      <w:r w:rsidRPr="00DB5C32">
        <w:rPr>
          <w:rFonts w:ascii="Arial" w:eastAsia="Times New Roman" w:hAnsi="Arial" w:cs="Arial"/>
          <w:b/>
          <w:bCs/>
          <w:color w:val="000000"/>
          <w:spacing w:val="3"/>
        </w:rPr>
        <w:t>Органы местного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контрольный орган муниципального образования, иные органы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 xml:space="preserve">2. Наличие в структуре органов местного самоуправления представительного органа муниципального образования, главы муниципального образования, местной </w:t>
      </w:r>
      <w:r w:rsidRPr="00DB5C32">
        <w:rPr>
          <w:rFonts w:ascii="Arial" w:eastAsia="Times New Roman" w:hAnsi="Arial" w:cs="Arial"/>
          <w:color w:val="000000"/>
          <w:spacing w:val="3"/>
        </w:rPr>
        <w:lastRenderedPageBreak/>
        <w:t>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4. Органы местного самоуправления не входят в систему органов государственной власти.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частями 5 и 11 статьи 37 настоящего Федерального закона.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5. Структура органов местного самоуправления в случае образования на межселенных территориях вновь образованного муниципального образования или в случае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населения менее 100 человек - на сходе граждан) или представительным органом муниципального образования и закрепляется в уставе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Назначение и обеспечение проведения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осуществляются органами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 xml:space="preserve">Органы государственной власти субъекта Российской Федерации проводят местный референдум или сход граждан по вопросу определения структуры органов местного самоуправления вновь образованного муниципального образования в случае, если в </w:t>
      </w:r>
      <w:r w:rsidRPr="00DB5C32">
        <w:rPr>
          <w:rFonts w:ascii="Arial" w:eastAsia="Times New Roman" w:hAnsi="Arial" w:cs="Arial"/>
          <w:color w:val="000000"/>
          <w:spacing w:val="3"/>
        </w:rPr>
        <w:lastRenderedPageBreak/>
        <w:t>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(схода граждан) выступила группа избирателей муниципального образования численностью не менее 3 процентов от общей численности избирателей муниципального образования, организовавшая сбор подписей граждан и представление подписных листов в избирательную комиссию субъекта Российской Федерации в порядке, предусмотренном настоящим Федеральным законом, другими федеральными законами для проведения местного референдума. Избирательная комиссия субъекта Российской Федерации проверяет подлинность собранных подписей граждан, назначает дату проведения местного референдума (схода граждан), осуществляет иные предусмотренные настоящим Федеральным законом, другими федеральными законами полномочия избирательной комиссии муниципального образования по проведению местного референдума (схода граждан). Полномочия местной администрации по организационному и материально-техническому обеспечению проведения местного референдума (схода граждан) осуществляет исполнительный орган государственной власти соответствующего субъекта Российской Федерации. При отсутствии предусмотренной настоящим Федеральным законом инициативы граждан о проведении местного референдума (схода граждан)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структура (перечень) и наименования органов местного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порядок избрания и полномочия главы муниципального образования - в соответствии с частью 2 статьи 36 настоящего Федерального закона.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lastRenderedPageBreak/>
        <w:t>9. Финансирование расходов на содержание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35. </w:t>
      </w:r>
      <w:r w:rsidRPr="00DB5C32">
        <w:rPr>
          <w:rFonts w:ascii="Arial" w:eastAsia="Times New Roman" w:hAnsi="Arial" w:cs="Arial"/>
          <w:b/>
          <w:bCs/>
          <w:color w:val="000000"/>
          <w:spacing w:val="3"/>
        </w:rPr>
        <w:t>Представительный орган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Представительный орган поселения состоит из депутатов, избираемых на муниципальных выборах.</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Представительный орган поселения не формируется, если численность жителей поселения, обладающих избирательным правом, составляет менее 100 человек. В этом случае полномочия представительного органа осуществляются сходом граждан.</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4. Представительный орган муниципального района: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определяемой в порядке, установленном настоящей статьей;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5. Представительный орган муниципального района формируется в соответствии с пунктом 2 части 4 настоящей статьи, если иное не установлено в порядке, предусмотренном абзацем вторым настоящей части.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 xml:space="preserve">Представительный орган муниципального района формируется в соответствии с пунктом 1 части 4 настоящей статьи, если такое решение в течение одного года со дня выдвижения соответствующей инициативы поддержано представительными органами не менее чем двух третей поселений, входящих в состав муниципального района. Инициатива о формировании представительного органа муниципального района в порядке, установленном пунктом 1 части 4 настоящей статьи, оформляется решением </w:t>
      </w:r>
      <w:r w:rsidRPr="00DB5C32">
        <w:rPr>
          <w:rFonts w:ascii="Arial" w:eastAsia="Times New Roman" w:hAnsi="Arial" w:cs="Arial"/>
          <w:color w:val="000000"/>
          <w:spacing w:val="3"/>
        </w:rPr>
        <w:lastRenderedPageBreak/>
        <w:t>представительного органа, расположенного в границах муниципального района поселения. В решении указывается предлагаемая норма представительства депутатов представительных органов поселений в представительном органе муниципального района, а также день начала работы сформированного в соответствии с указанным порядком представительного органа муниципального района. День начала работы данного органа не может быть ранее дня истечения срока полномочий представительного органа муниципального района, сформированного в соответствии с пунктом 2 части 4 настоящей статьи.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Установленный в соответствии с настоящей частью порядок формирования представительного органа муниципального района закрепляется в уставе муниципального района в течение одного месяца со дня начала работы соответствующего представительного органа муниципального района.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Установленный пунктом 2 части 4 настоящей статьи порядок формирования представительного органа муниципального района может быть изменен в порядке, установленном абзацем вторым настоящей части, не ранее чем через два года со дня начала работы сформированного в соответствии с пунктом 2 части 4 настоящей статьи представительного органа муниципального района.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6. Численность депутатов представительного органа поселения, в том числе городского округа, определяется уставом муниципального образования и не может быть менее:</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7 человек - при численности населения менее 1000 человек;</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10 человек - при численности населения от 1000 до 10 000 человек;</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15 человек - при численности населения от 10 000 до 30 000 человек;</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20 человек - при численности населения от 30 000 до 100 000 человек;</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25 человек - при численности населения от 100 000 до 500 000 человек;</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35 человек - при численности населения свыше 500 000 человек.</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lastRenderedPageBreak/>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и не может быть менее 10 человек.</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9. Представительный орган муниципального образования обладает правами юридического лица.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10. В исключительной компетенции представительного органа муниципального образования находятся: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принятие устава муниципального образования и внесение в него изменений и дополнений;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утверждение местного бюджета и отчета о его исполнении;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установление, изменение и отмена местных налогов и сборов в соответствии с законодательством Российской Федерации о налогах и сборах;</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4) принятие планов и программ развития муниципального образования, утверждение отчетов об их исполнении;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5) определение порядка управления и распоряжения имуществом, находящимся в муниципальной собственности;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6) определение порядка принятия решений о создании, реорганизации и ликвидации муниципальных предприятий и учреждений, а также об установлении тарифов на услуги муниципальных предприятий и учреждений;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7) определение порядка участия муниципального образования в организациях межмуниципального сотрудничества;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8) определение порядка материально-технического и организационного обеспечения деятельности органов местного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 xml:space="preserve">11. Иные полномочия представительных органов муниципальных образований определяются федеральными законами и принимаемыми в соответствии с ними </w:t>
      </w:r>
      <w:r w:rsidRPr="00DB5C32">
        <w:rPr>
          <w:rFonts w:ascii="Arial" w:eastAsia="Times New Roman" w:hAnsi="Arial" w:cs="Arial"/>
          <w:color w:val="000000"/>
          <w:spacing w:val="3"/>
        </w:rPr>
        <w:lastRenderedPageBreak/>
        <w:t>конституциями (уставами), законами субъектов Российской Федерации, уставами муниципальных образований.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Глава муниципального образования, являющийся главой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является главой местной администрации, - председатель представительного органа муниципального образования, избираемый этим органом из своего состава.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классификацией расходов бюджетов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 xml:space="preserve">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w:t>
      </w:r>
      <w:r w:rsidRPr="00DB5C32">
        <w:rPr>
          <w:rFonts w:ascii="Arial" w:eastAsia="Times New Roman" w:hAnsi="Arial" w:cs="Arial"/>
          <w:color w:val="000000"/>
          <w:spacing w:val="3"/>
        </w:rPr>
        <w:lastRenderedPageBreak/>
        <w:t>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16. Полномочия представительного органа муниципального образования независимо от порядка его формирования могут быть прекращены досрочно в случае его роспуска в порядке и по основаниям, которые предусмотрены статьей 73 настоящего Федерального закона. Полномочия представительного органа муниципального образования могут быть также прекращены:</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в случае вступления в силу решения соответственно верховного суда республики, края, области,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в случае преобразования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не позднее чем через три месяца со дня вступления в силу решения о досрочном прекращении полномочий указанного органа проводятся досрочные муниципальные выборы в представительный орган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19. В случае досрочного прекращения полномочий представительного органа муниципального района, сформированного в соответствии с пунктом 1 части 4 настоящей статьи, представительные органы соответствующих поселений обязаны в течение одного месяца избрать в состав представительного органа муниципального района других депутатов.</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36. </w:t>
      </w:r>
      <w:r w:rsidRPr="00DB5C32">
        <w:rPr>
          <w:rFonts w:ascii="Arial" w:eastAsia="Times New Roman" w:hAnsi="Arial" w:cs="Arial"/>
          <w:b/>
          <w:bCs/>
          <w:color w:val="000000"/>
          <w:spacing w:val="3"/>
        </w:rPr>
        <w:t>Глава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 xml:space="preserve">1. Глава муниципального образования является высшим должностным лицом муниципального образования и наделяется уставом муниципального образования в </w:t>
      </w:r>
      <w:r w:rsidRPr="00DB5C32">
        <w:rPr>
          <w:rFonts w:ascii="Arial" w:eastAsia="Times New Roman" w:hAnsi="Arial" w:cs="Arial"/>
          <w:color w:val="000000"/>
          <w:spacing w:val="3"/>
        </w:rPr>
        <w:lastRenderedPageBreak/>
        <w:t>соответствии с настоящей статьей собственными полномочиями по решению вопросов местного значения.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Глава муниципального образования в соответствии с уставом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избирается на муниципальных выборах либо представительным органом муниципального образования из своего состава;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в случае избрания на муниципальных выборах либо входит в состав представительного органа муниципального образования с правом решающего голоса и является его председателем, либо возглавляет местную администрацию;</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в случае избрания представительным органом муниципального образования является председателем представительного органа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4) не может быть одновременно председателем представительного органа муниципального образования и главой местной администрации;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5) в случае формирования представительного органа муниципального района в соответствии с пунктом 1 части 4 статьи 35 настоящего Федерального закона является председателем представительного органа муниципального района.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Установленные пунктами 2-4 части 2 настоящей статьи ограничения не распространяются на органы местного самоуправления поселений с численностью населения менее 1000 человек, в которых глава муниципального образования независимо от способа его избрания одновременно может быть председателем представительного органа поселения и главой местной администрации. В этом случае представительный орган муниципального образования может не наделяться правами юридического лица.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4. Глава муниципального образования в пределах полномочий, установленных частью 2 настоящей статьи: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lastRenderedPageBreak/>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издает в пределах своих полномочий правовые акты;</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4) вправе требовать созыва внеочередного заседания представительного органа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5. Глава муниципального образования подконтролен и подотчетен населению и представительному органу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6. Полномочия главы муниципального образования прекращаются досрочно в случае:</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смерти;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отставки по собственному желанию;</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отрешения от должности в соответствии со статьей 74 настоящего Федерального закона;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4) признания судом недееспособным или ограниченно дееспособным;</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5) признания судом безвестно отсутствующим или объявления умершим;</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6) вступления в отношении его в законную силу обвинительного приговора суда;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7) выезда за пределы Российской Федерации на постоянное место жительства;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9) отзыва избирателями;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11) досрочного прекращения полномочий представительного органа муниципального образования, если глава муниципального образования был избран из состава данного органа.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lastRenderedPageBreak/>
        <w:t>Статья 37.</w:t>
      </w:r>
      <w:r w:rsidRPr="00DB5C32">
        <w:rPr>
          <w:rFonts w:ascii="Arial" w:eastAsia="Times New Roman" w:hAnsi="Arial" w:cs="Arial"/>
          <w:b/>
          <w:bCs/>
          <w:color w:val="000000"/>
          <w:spacing w:val="3"/>
        </w:rPr>
        <w:t> Местная администрация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Местной администрацией руководит глава местной администрации на принципах единоначалия.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Условия контракта для главы местной администрации поселения утверждаются представительным органом поселения, а для главы местной администрации муниципального района (городского округа) представительным органом муниципального района (городского округа) в части, касающейся осуществления полномочий по решению вопросов местного значения, и законом субъекта Российской Федерации -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4. В случае, если лицо назначается на должность главы местной администрации по контракту, уставом поселения, а в отношении должности главы местной администрации муниципального района (городского округа) - уставом муниципального района (городского округа)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lastRenderedPageBreak/>
        <w:t>Общее число членов конкурсной комиссии в муниципальном образовании устанавливается представительным органом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Члены конкурсной комиссии поселения назначаются представительным органом поселения. При формировании конкурсной комиссии в муниципальном районе (городском округе) две трети ее членов назначаются представительным органом муниципального района (городского округа), а одна треть - законодательным (представительным) органом государственной власти субъекта Российской Федерации по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Контракт с главой местной администрации заключается главой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7. Местная администрация обладает правами юридического лица.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9. Глава местной администрации не вправе заниматься предпринимательской, а также иной оплачиваемой деятельностью, за исключением педагогической, научной и другой творческой деятельности.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10. Полномочия главы местной администрации, осуществляемые на основе контракта, прекращаются досрочно в случае:</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смерти;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отставки по собственному желанию;</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расторжения контракта в соответствии с частью 11 настоящей статьи;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4) отрешения от должности в соответствии со статьей 74 настоящего Федерального закона;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lastRenderedPageBreak/>
        <w:t>5) признания судом недееспособным или ограниченно дееспособным;</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6) признания судом безвестно отсутствующим или объявления умершим;</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7) вступления в отношении его в законную силу обвинительного приговора суда;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8) выезда за пределы Российской Федерации на постоянное место жительства;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11. Контракт с главой местной администрации может быть расторгнут по соглашению сторон или в судебном порядке на основании заявления: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38. </w:t>
      </w:r>
      <w:r w:rsidRPr="00DB5C32">
        <w:rPr>
          <w:rFonts w:ascii="Arial" w:eastAsia="Times New Roman" w:hAnsi="Arial" w:cs="Arial"/>
          <w:b/>
          <w:bCs/>
          <w:color w:val="000000"/>
          <w:spacing w:val="3"/>
        </w:rPr>
        <w:t>Контрольный орган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Контрольный орган муниципального образования (контрольно-счетная палата, ревизионная комиссия и другие) образуется в целях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lastRenderedPageBreak/>
        <w:t>2. Контрольный орган муниципального образования формируется на муниципальных выборах или представительным органом муниципального образования в соответствии с уставом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Результаты проверок, осуществляемых контрольным органом муниципального образования, подлежат опубликованию (обнародованию).</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4. Органы местного самоуправления и должностные лица местного самоуправления обязаны представлять в контрольный орган муниципального образования по его требованию необходимую информацию и документы по вопросам, относящимся к их компетенции.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39. </w:t>
      </w:r>
      <w:r w:rsidRPr="00DB5C32">
        <w:rPr>
          <w:rFonts w:ascii="Arial" w:eastAsia="Times New Roman" w:hAnsi="Arial" w:cs="Arial"/>
          <w:b/>
          <w:bCs/>
          <w:color w:val="000000"/>
          <w:spacing w:val="3"/>
        </w:rPr>
        <w:t>Избирательная комиссия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40. </w:t>
      </w:r>
      <w:r w:rsidRPr="00DB5C32">
        <w:rPr>
          <w:rFonts w:ascii="Arial" w:eastAsia="Times New Roman" w:hAnsi="Arial" w:cs="Arial"/>
          <w:b/>
          <w:bCs/>
          <w:color w:val="000000"/>
          <w:spacing w:val="3"/>
        </w:rPr>
        <w:t>Статус депутата, члена выборного органа местного самоуправления, выборного должностного лица местного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и не может быть менее двух и более пяти лет.</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lastRenderedPageBreak/>
        <w:t>4. Решение об изменении срока полномочий, а также решение об изменении перечня полномочий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Депутаты представительного органа муниципального образования осуществляют свои полномочия, как правило, на непостоянной основе.</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6. Выборные должностные лица местного самоуправления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государственные должности государственной службы и муниципальные должности муниципальной службы.</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7. Осуществляющие свои полномочия на постоянной основе депутаты, члены выборного органа местного самоуправления, выборные должностные лица местного самоуправления не вправе заниматься предпринимательской, а также иной оплачиваемой деятельностью, за исключением педагогической, научной и другой творческой деятельности.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 xml:space="preserve">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w:t>
      </w:r>
      <w:r w:rsidRPr="00DB5C32">
        <w:rPr>
          <w:rFonts w:ascii="Arial" w:eastAsia="Times New Roman" w:hAnsi="Arial" w:cs="Arial"/>
          <w:color w:val="000000"/>
          <w:spacing w:val="3"/>
        </w:rPr>
        <w:lastRenderedPageBreak/>
        <w:t>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смерти;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отставки по собственному желанию;</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признания судом недееспособным или ограниченно дееспособным;</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4) признания судом безвестно отсутствующим или объявления умершим;</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5) вступления в отношении его в законную силу обвинительного приговора суда;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6) выезда за пределы Российской Федерации на постоянное место жительства;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8) отзыва избирателями;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9) досрочного прекращения полномочий соответствующего органа местного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lastRenderedPageBreak/>
        <w:t>10) в иных случаях, установленных настоящим Федеральным законом.</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41. </w:t>
      </w:r>
      <w:r w:rsidRPr="00DB5C32">
        <w:rPr>
          <w:rFonts w:ascii="Arial" w:eastAsia="Times New Roman" w:hAnsi="Arial" w:cs="Arial"/>
          <w:b/>
          <w:bCs/>
          <w:color w:val="000000"/>
          <w:spacing w:val="3"/>
        </w:rPr>
        <w:t>Органы местного самоуправления как юридические лица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Федеральным законом от 12 января 1996 года N 7-ФЗ "О некоммерческих организациях" применительно к учреждениям.</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 xml:space="preserve">3. Основаниями для государственной регистрации органов местной администрации в качестве юридических лиц являются решение представительного органа </w:t>
      </w:r>
      <w:r w:rsidRPr="00DB5C32">
        <w:rPr>
          <w:rFonts w:ascii="Arial" w:eastAsia="Times New Roman" w:hAnsi="Arial" w:cs="Arial"/>
          <w:color w:val="000000"/>
          <w:spacing w:val="3"/>
        </w:rPr>
        <w:lastRenderedPageBreak/>
        <w:t>муниципального образования об учреждении соответствующего органа и утверждение положения о нем этим представительным органом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42. </w:t>
      </w:r>
      <w:r w:rsidRPr="00DB5C32">
        <w:rPr>
          <w:rFonts w:ascii="Arial" w:eastAsia="Times New Roman" w:hAnsi="Arial" w:cs="Arial"/>
          <w:b/>
          <w:bCs/>
          <w:color w:val="000000"/>
          <w:spacing w:val="3"/>
        </w:rPr>
        <w:t>Муниципальная служба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Правовое регулирование муниципальной службы, включая требования к муниципальным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субъектов Российской Федерации и уставами муниципальных образований.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Глава 7. </w:t>
      </w:r>
      <w:r w:rsidRPr="00DB5C32">
        <w:rPr>
          <w:rFonts w:ascii="Arial" w:eastAsia="Times New Roman" w:hAnsi="Arial" w:cs="Arial"/>
          <w:b/>
          <w:bCs/>
          <w:color w:val="000000"/>
          <w:spacing w:val="3"/>
        </w:rPr>
        <w:t>Муниципальные правовые акты</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43. </w:t>
      </w:r>
      <w:r w:rsidRPr="00DB5C32">
        <w:rPr>
          <w:rFonts w:ascii="Arial" w:eastAsia="Times New Roman" w:hAnsi="Arial" w:cs="Arial"/>
          <w:b/>
          <w:bCs/>
          <w:color w:val="000000"/>
          <w:spacing w:val="3"/>
        </w:rPr>
        <w:t>Система муниципальных правовых актов</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В систему муниципальных правовых актов входят:</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устав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правовые акты, принятые на местном референдуме (сходе граждан), нормативные и иные правовые акты представительного органа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правовые акты главы муниципального образования, постановления и распоряжения главы местной администрации, иных органов местного самоуправления и должностных лиц местного самоуправления, предусмотренных уставом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а также решения по вопросам организации деятельности представительного органа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lastRenderedPageBreak/>
        <w:t>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является председателем представительного органа муниципального образования, или постановления и распоряжения по вопросам, указанным в части 6 настоящей статьи, в случае, если глава муниципального образования является главой местной администрации.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по вопросам организации работы местной администрации.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44. </w:t>
      </w:r>
      <w:r w:rsidRPr="00DB5C32">
        <w:rPr>
          <w:rFonts w:ascii="Arial" w:eastAsia="Times New Roman" w:hAnsi="Arial" w:cs="Arial"/>
          <w:b/>
          <w:bCs/>
          <w:color w:val="000000"/>
          <w:spacing w:val="3"/>
        </w:rPr>
        <w:t>Устав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Уставом муниципального образования должны определяться: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наименование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перечень вопросов местного значения;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4) структура и порядок формирования органов местного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lastRenderedPageBreak/>
        <w:t>5) наименования и полномочия выборных и иных органов местного самоуправления, должностных лиц местного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6) виды, порядок принятия (издания), официального опубликования (обнародования) и вступления в силу муниципальных правовых актов;</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7) срок полномочий представительного органа муниципального образования,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8)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порядок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9) порядок формирования, утверждения и исполнения местного бюджета, а также порядок контроля за его исполнением в соответствии с Бюджетным кодексом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10) порядок внесения изменений и дополнений в устав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Устав муниципального образования принимается представительным органом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 xml:space="preserve">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w:t>
      </w:r>
      <w:r w:rsidRPr="00DB5C32">
        <w:rPr>
          <w:rFonts w:ascii="Arial" w:eastAsia="Times New Roman" w:hAnsi="Arial" w:cs="Arial"/>
          <w:color w:val="000000"/>
          <w:spacing w:val="3"/>
        </w:rPr>
        <w:lastRenderedPageBreak/>
        <w:t>устава, проекту указанного муниципального правового акта, а также порядка участия граждан в его обсуждении.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органах юстиции в порядке,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противоречие устава Конституции Российской Федерации, федеральным законам, принимаемым в соответствии с ними конституциям (уставам) и законам субъектов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судебном порядке.</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 xml:space="preserve">Изменения и дополнения, внесенные в устав муниципального образования и изменяющие структуру органов местного самоуправления, полномочия органов местного самоуправления и выборных должностных лиц местного самоуправления, </w:t>
      </w:r>
      <w:r w:rsidRPr="00DB5C32">
        <w:rPr>
          <w:rFonts w:ascii="Arial" w:eastAsia="Times New Roman" w:hAnsi="Arial" w:cs="Arial"/>
          <w:color w:val="000000"/>
          <w:spacing w:val="3"/>
        </w:rPr>
        <w:lastRenderedPageBreak/>
        <w:t>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в устав указанных изменений и дополнений.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45. </w:t>
      </w:r>
      <w:r w:rsidRPr="00DB5C32">
        <w:rPr>
          <w:rFonts w:ascii="Arial" w:eastAsia="Times New Roman" w:hAnsi="Arial" w:cs="Arial"/>
          <w:b/>
          <w:bCs/>
          <w:color w:val="000000"/>
          <w:spacing w:val="3"/>
        </w:rPr>
        <w:t>Решения, принятые путем прямого волеизъявления граждан</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увольнения главы местной администрации или досрочного прекращения полномочий выборного органа местного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46. </w:t>
      </w:r>
      <w:r w:rsidRPr="00DB5C32">
        <w:rPr>
          <w:rFonts w:ascii="Arial" w:eastAsia="Times New Roman" w:hAnsi="Arial" w:cs="Arial"/>
          <w:b/>
          <w:bCs/>
          <w:color w:val="000000"/>
          <w:spacing w:val="3"/>
        </w:rPr>
        <w:t>Подготовка муниципальных правовых актов</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47. </w:t>
      </w:r>
      <w:r w:rsidRPr="00DB5C32">
        <w:rPr>
          <w:rFonts w:ascii="Arial" w:eastAsia="Times New Roman" w:hAnsi="Arial" w:cs="Arial"/>
          <w:b/>
          <w:bCs/>
          <w:color w:val="000000"/>
          <w:spacing w:val="3"/>
        </w:rPr>
        <w:t>Вступление в силу муниципальных правовых актов</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lastRenderedPageBreak/>
        <w:t>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кодексом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Муниципальные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Порядок опубликования (обнародования) муниципальных правовых актов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48. </w:t>
      </w:r>
      <w:r w:rsidRPr="00DB5C32">
        <w:rPr>
          <w:rFonts w:ascii="Arial" w:eastAsia="Times New Roman" w:hAnsi="Arial" w:cs="Arial"/>
          <w:b/>
          <w:bCs/>
          <w:color w:val="000000"/>
          <w:spacing w:val="3"/>
        </w:rPr>
        <w:t>Отмена муниципальных правовых актов и приостановление их действия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Муниципальные правовые акты могут быть отменены или их действие может быть приостановлено органами местного самоуправления и должностными лицами местного самоуправления, принявшими (издавшими) соответствующий муниципальный правовой акт,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Глава 8. </w:t>
      </w:r>
      <w:r w:rsidRPr="00DB5C32">
        <w:rPr>
          <w:rFonts w:ascii="Arial" w:eastAsia="Times New Roman" w:hAnsi="Arial" w:cs="Arial"/>
          <w:b/>
          <w:bCs/>
          <w:color w:val="000000"/>
          <w:spacing w:val="3"/>
        </w:rPr>
        <w:t>Экономическая основа местного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49. </w:t>
      </w:r>
      <w:r w:rsidRPr="00DB5C32">
        <w:rPr>
          <w:rFonts w:ascii="Arial" w:eastAsia="Times New Roman" w:hAnsi="Arial" w:cs="Arial"/>
          <w:b/>
          <w:bCs/>
          <w:color w:val="000000"/>
          <w:spacing w:val="3"/>
        </w:rPr>
        <w:t>Экономическая основа местного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Муниципальная собственность признается и защищается государством наравне с иными формами собственности.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50. </w:t>
      </w:r>
      <w:r w:rsidRPr="00DB5C32">
        <w:rPr>
          <w:rFonts w:ascii="Arial" w:eastAsia="Times New Roman" w:hAnsi="Arial" w:cs="Arial"/>
          <w:b/>
          <w:bCs/>
          <w:color w:val="000000"/>
          <w:spacing w:val="3"/>
        </w:rPr>
        <w:t>Муниципальное имущество</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lastRenderedPageBreak/>
        <w:t>1. В собственности муниципальных образований может находиться: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указанное в частях 2-4 настоящей статьи имущество, предназначенное для решения установленных настоящим Федеральным законом вопросов местного значения;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В собственности поселений могут находиться: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имущество, предназначенное для электро-, тепло-, газо- и водоснабжения населения, водоотведения, снабжения населения топливом, для освещения улиц населенных пунктов поселения;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автомобильные дороги общего пользования, мосты и иные транспортные инженерные сооружения в границах населенных пунктов поселения, за исключением автомобильных дорог общего пользования, мостов и иных транспортных инженерных сооружений федерального и регионального значения, а также имущество, предназначенное для их обслуживания;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жилищный фонд социального использования для обеспечения малоимущих граждан, проживающих в поселении и нуждающихся в улучшении жилищных условий, жилыми помещениями на условиях договора социального найма, а также имущество, необходимое для содержания муниципального жилищного фонда;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4) пассажирский транспорт и другое имущество, предназначенные для транспортного обслуживания населения в границах поселения;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5) имущество, предназначенное для предупреждения и ликвидации последствий чрезвычайных ситуаций в границах поселения;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6) объекты, а также пожарное оборудование и снаряжение, предназначенные для обеспечения первичных мер по тушению пожаров;</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lastRenderedPageBreak/>
        <w:t>7) библиотеки;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8) имущество, предназначенное для организации досуга и обеспечения жителей поселения услугами организаций культуры;</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9) объекты культурного наследия (памятники истории и культуры) местного (муниципального) значения, расположенные в границах поселения;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10) имущество, предназначенное для развития на территории поселения массовой физической культуры и спорта;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11) имущество, предназначенное для организации благоустройства и озеленения территории поселения, в том числе для обустройства мест общего пользования и мест массового отдыха населения;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12) имущество, предназначенное для сбора и вывоза бытовых отходов и мусора;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13) имущество, включая земельные участки, предназначенные для организации ритуальных услуг и содержания мест захоронения;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14) имущество, предназначенное для официального опубликования (обнародования) муниципальных правовых актов, иной официальной информации;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15) земельные участки, отнесенные к муниципальной собственности поселения в соответствии с федеральными законами;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16) обособленные водные объекты на территории поселения;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17) леса, расположенные в границах населенных пунктов поселения.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В собственности муниципальных районов могут находиться: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имущество, предназначенное для электро- и газоснабжения поселений в границах муниципального района;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автомобильные дороги общего пользования между населенными пунктами, мосты и иные транспортные инженерные сооружения вне границ населенных пунктов в границах муниципального района, за исключением автомобильных дорог общего пользования, мостов и иных транспортных инженерных сооружений федерального и регионального значения, а также имущество, предназначенное для их обслуживания;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lastRenderedPageBreak/>
        <w:t>3) пассажирский транспорт и другое имущество, предназначенные для транспортного обслуживания населения между поселениями на территории муниципального района;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4) имущество, предназначенное для организации и осуществления экологического контроля;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5) имущество, предназначенное для предупреждения и ликвидации последствий чрезвычайных ситуаций на территории муниципального района;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6) имущество, предназначенное для организации охраны общественного порядка на территории муниципального района муниципальной милицией;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7) имущество, предназначенное для обеспечения общедоступного и бесплатного дошкольного, начального общего, основного общего, среднего (полного) общего образования, а также предоставления дополнительного образования и организации отдыха детей в каникулярное время;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8) имущество, предназначенное для оказания на территории муниципального района скорой медицинской помощи (за исключением санитарно-авиационной), первичной медико-санитарной помощи в амбулаторно-поликлинических и больничных учреждениях, медицинской помощи женщинам в период беременности, во время и после родов;</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9) имущество, предназначенное для утилизации и переработки бытовых и промышленных отходов;</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10) архивные фонды, в том числе кадастр землеустроительной и градостроительной документации, а также имущество, предназначенное для хранения указанных фондов;</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11) имущество, включая земельные участки, предназначенное для содержания на территории муниципального района межпоселенческих мест захоронения и организации ритуальных услуг;</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12) межпоселенческие библиотеки и библиотечные коллекторы;</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13) имущество, необходимое для официального опубликования (обнародования) муниципальных правовых актов, иной официальной информации;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14) земельные участки, отнесенные к муниципальной собственности муниципального района в соответствии с федеральными законами;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lastRenderedPageBreak/>
        <w:t>15) обособленные водные объекты на территории муниципального района, расположенные на межселенной территории муниципального района.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4. В собственности городских округов могут находиться все виды имущества, перечисленные в частях 2 и 3 настоящей статьи.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5. В случаях возникновения у муниципальных образований права собственности на имущество, не предназначенное для осуществления отдельных государственных полномочий, переданных органам местного самоуправления,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либо не относящееся к видам имущества, перечисленным в частях 2 и 3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6. Особенности возникновения, осуществления и прекращения права муниципальной собственности, а также порядок учета муниципального имущества устанавливаются федеральным законом.</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51. </w:t>
      </w:r>
      <w:r w:rsidRPr="00DB5C32">
        <w:rPr>
          <w:rFonts w:ascii="Arial" w:eastAsia="Times New Roman" w:hAnsi="Arial" w:cs="Arial"/>
          <w:b/>
          <w:bCs/>
          <w:color w:val="000000"/>
          <w:spacing w:val="3"/>
        </w:rPr>
        <w:t>Владение, пользование и распоряжение муниципальным имуществом</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Российскрй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lastRenderedPageBreak/>
        <w:t>Доходы от использования и приватизации муниципального имущества поступают в местные бюджеты.</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4. Органы местного самоуправления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Органы местного самоуправления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Органы местного самоуправления от имени муниципального образования субсидиарно отвечают по обязательствам муниципальных учреждений и обеспечивают их исполнение в порядке, установленном федеральным законом.</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52.</w:t>
      </w:r>
      <w:r w:rsidRPr="00DB5C32">
        <w:rPr>
          <w:rFonts w:ascii="Arial" w:eastAsia="Times New Roman" w:hAnsi="Arial" w:cs="Arial"/>
          <w:b/>
          <w:bCs/>
          <w:color w:val="000000"/>
          <w:spacing w:val="3"/>
        </w:rPr>
        <w:t> Местные бюджеты</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Каждое муниципальное образование имеет собственный бюджет (местный бюджет).</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Бюджет муниципального района и свод бюджетов поселений, входящих в состав муниципального района, составляют консолидированный бюджет муниципального района.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В качестве составной части бюджетов поселений могут быть предусмотрены сметы доходов и расходов отдельных населенных пунктов, не являющихся поселениями. Порядок разработки, утверждения и исполнения указанных смет определяется органами местного самоуправления соответствующих поселений самостоятельно.</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Органы местного самоуправления обеспечивают сбалансированность местных бюджетов и соблюдение установленных федеральными законами требований к регулированию бюджетных правоотношений, осуществлению бюджетного процесса, размерам дефицита местных бюджетов, уровню и составу муниципального долга, исполнению бюджетных и долговых обязательств муниципальных образований.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 xml:space="preserve">3. Формирование, утверждение, исполнение местного бюджета и контроль за его исполнением осуществляются органами местного самоуправления самостоятельно с соблюдением требований, установленных Бюджетным кодексом Российской </w:t>
      </w:r>
      <w:r w:rsidRPr="00DB5C32">
        <w:rPr>
          <w:rFonts w:ascii="Arial" w:eastAsia="Times New Roman" w:hAnsi="Arial" w:cs="Arial"/>
          <w:color w:val="000000"/>
          <w:spacing w:val="3"/>
        </w:rPr>
        <w:lastRenderedPageBreak/>
        <w:t>Федерации и настоящим Федеральным законом, а также принимаемыми в соответствии с ними законами субъектов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4. Органы местного самоуправления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субъектов Российской Федерации отчеты об исполнении местных бюджетов.</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5. В местных бюджетах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предоставленные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а также осуществляемые за счет указанных доходов и субвенций соответствующие расходы местных бюджетов.</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53. </w:t>
      </w:r>
      <w:r w:rsidRPr="00DB5C32">
        <w:rPr>
          <w:rFonts w:ascii="Arial" w:eastAsia="Times New Roman" w:hAnsi="Arial" w:cs="Arial"/>
          <w:b/>
          <w:bCs/>
          <w:color w:val="000000"/>
          <w:spacing w:val="3"/>
        </w:rPr>
        <w:t>Расходы местных бюджетов</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Расходы местных бюджетов осуществляются в формах, предусмотренных Бюджетным кодексом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Органы местного самоуправления ведут реестры расходных обязательств муниципальных образований в соответствии с требованиями Бюджетного кодекса Российской Федерации в порядке, установленном решением представительного органа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 xml:space="preserve">2. Органы местного самоуправления самостоятельно определяют размеры и условия оплаты труда депутатов, членов выборных органов местного самоуправления, выборных должностных лиц местного самоуправления, осуществляющих свои </w:t>
      </w:r>
      <w:r w:rsidRPr="00DB5C32">
        <w:rPr>
          <w:rFonts w:ascii="Arial" w:eastAsia="Times New Roman" w:hAnsi="Arial" w:cs="Arial"/>
          <w:color w:val="000000"/>
          <w:spacing w:val="3"/>
        </w:rPr>
        <w:lastRenderedPageBreak/>
        <w:t>полномочия на постоянной основе, муниципальных служащих, работников муниципальных предприятий и учреждений, устанавливают муниципальные минимальные социальные стандарты и другие нормативы расходов местных бюджетов на решение вопросов местного значения.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В муниципальных образованиях, уровень расчетной бюджетной обеспеченности которых, определенный в соответствии со статьями 60 и 61 настоящего Федерального закона, является основанием для предоставления дотаций в целях выравнивания бюджетной обеспеченности муниципального образования, размер оплаты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предприятий и учреждений определяется в соответствии с предельными нормативами, установленными законом субъекта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Расходы бюджетов муниципальных районов на выравнивание бюджетной обеспеченности поселений осуществляются в соответствии с частями 3 и 4 статьи 60 настоящего Федерального закона.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4. Расходы бюджетов муниципальных районов, в которых формирование представительных органов муниципальных районов осуществляется в соответствии с пунктом 1 части 4 статьи 35 настоящего Федерального закона, на решение вопросов местного значения межмуниципального характера, установленных пунктами 5, 6, 12 - 14 и 16 части 1 статьи 15 настоящего Федерального закона, осуществляются в пределах и за счет субвенций, предоставляемых из бюджетов поселений, входящих в состав муниципального района, в порядке, предусмотренном частью 2 статьи 55 настоящего Федерального закона.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5. Порядок осуществления расходов местных бюджетов на осуществление отдельных государственных полномочий, переданных органам местного самоуправления федеральными законами и законами субъектов Российской Федерации, устанавливается соответственно федеральными органами государственной власти и органами государственной власти субъектов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 xml:space="preserve">В случаях и порядке, предусмотренных указанными законами и принятыми в соответствии с ними иными нормативными правовыми актами Российской Федерации и субъектов Российской Федерации, осуществление расходов местных бюджетов на осуществление органами местного самоуправления отдельных государственных полномочий, переданных им федеральными законами и законами субъектов </w:t>
      </w:r>
      <w:r w:rsidRPr="00DB5C32">
        <w:rPr>
          <w:rFonts w:ascii="Arial" w:eastAsia="Times New Roman" w:hAnsi="Arial" w:cs="Arial"/>
          <w:color w:val="000000"/>
          <w:spacing w:val="3"/>
        </w:rPr>
        <w:lastRenderedPageBreak/>
        <w:t>Российской Федерации, может регулироваться нормативными правовыми актами органов местного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6. Осуществление расходов местных бюджетов на финансирование полномочий федеральных органов государственной власти, органов государственной власти субъектов Российской Федерации не допускается, за исключением случаев, установленных федеральными законами, законами субъектов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54. </w:t>
      </w:r>
      <w:r w:rsidRPr="00DB5C32">
        <w:rPr>
          <w:rFonts w:ascii="Arial" w:eastAsia="Times New Roman" w:hAnsi="Arial" w:cs="Arial"/>
          <w:b/>
          <w:bCs/>
          <w:color w:val="000000"/>
          <w:spacing w:val="3"/>
        </w:rPr>
        <w:t>Муниципальный заказ</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Органы местного самоуправления и уполномоченные ими муниципальные учреждения могут выступать заказчиками на поставки товаров, выполнение работ и оказание услуг, связанных с решением вопросов местного значения и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Муниципальный заказ на поставки товаров, выполнение работ и оказание услуг оплачивается за счет средств местного бюджета. Размещение указанного муниципального заказа осуществляется на конкурсной основе, за исключением случаев, когда размещение муниципального заказа осуществляется путем запроса котировок цен на товары, работы и услуги, или случаев закупки товаров, работ и услуг у единственного исполнителя.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Порядок формирования, размещения, исполнения и контроля за исполнением муниципального заказа устанавливается уставом муниципального образования и нормативными правовыми актами органов местного самоуправления в соответствии с федеральными законами и иными нормативными правовыми актами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55. </w:t>
      </w:r>
      <w:r w:rsidRPr="00DB5C32">
        <w:rPr>
          <w:rFonts w:ascii="Arial" w:eastAsia="Times New Roman" w:hAnsi="Arial" w:cs="Arial"/>
          <w:b/>
          <w:bCs/>
          <w:color w:val="000000"/>
          <w:spacing w:val="3"/>
        </w:rPr>
        <w:t>Доходы местных бюджетов</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К собственным доходам местных бюджетов относятся: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средства самообложения граждан в соответствии со статьей 56 настоящего Федерального закона;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доходы от местных налогов и сборов в соответствии со статьей 57 настоящего Федерального закона;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lastRenderedPageBreak/>
        <w:t>3) доходы от региональных налогов и сборов в соответствии со статьей 58 настоящего Федерального закона;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4) доходы от федеральных налогов и сборов в соответствии со статьей 59 настоящего Федерального закона;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5) безвозмездные перечисления из бюджетов других уровней, включая дотации на выравнивание бюджетной обеспеченности муниципальных образований, предоставляемые в соответствии со статьями 60 и 61 настоящего Федерального закона, иные средства финансовой помощи из бюджетов других уровней, предоставляемые в соответствии со статьей 62 настоящего Федерального закона, и другие безвозмездные перечисления;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6) доходы от имущества, находящегося в муниципальной собственности;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7) часть прибыли муниципальных предприятий, остающейся после уплаты налогов и сборов и осуществления иных обязательных платежей, в размерах, устанавливаемых нормативными правовыми актами представительных органов муниципального образования, и часть доходов от оказания органами местного самоуправления и муниципальными учреждениями платных услуг, остающаяся после уплаты налогов и сборов;</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8) штрафы, установление которых в соответствии с федеральным законом отнесено к компетенции органов местного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9) добровольные пожертвования;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10) иные поступления в соответствии с федеральными законами, законами субъектов Российской Федерации и решениями органов местного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В состав собственных доходов бюджетов муниципальных районов, в которых формирование представительных органов муниципальных районов осуществляется в соответствии с пунктом 1 части 4 статьи 35 настоящего Федерального закона, включаются субвенции, предоставляемые из бюджетов поселений, входящих в состав муниципального района, на решение вопросов местного значения межмуниципального характера, установленных пунктами 5, 6, 12 - 14 и 16 части 1 статьи 15 настоящего Федерального закона.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 xml:space="preserve">Размер указанных субвенций определяется представительным органом местного самоуправления муниципального района по единому для всех поселений, входящих в </w:t>
      </w:r>
      <w:r w:rsidRPr="00DB5C32">
        <w:rPr>
          <w:rFonts w:ascii="Arial" w:eastAsia="Times New Roman" w:hAnsi="Arial" w:cs="Arial"/>
          <w:color w:val="000000"/>
          <w:spacing w:val="3"/>
        </w:rPr>
        <w:lastRenderedPageBreak/>
        <w:t>состав данного муниципального района, нормативу в расчете на одного жителя либо потребителя бюджетных услуг соответствующего поселения.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Состав собственных доходов местных бюджетов может быть изменен федеральным законом только в случае изменения установленного статьями 14-16 настоящего Федерального закона перечня вопросов местного значения и (или) изменения системы налогов и сборов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Федеральный закон, предусматривающий изменение состава собственных доходов местных бюджетов, вступает в силу с начала очередного финансового года, но не ранее чем через три месяца после его принятия.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4. В доходы местных бюджетов зачисляются субвенции, предоставляемые на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в соответствии со статьей 63 настоящего Федерального закона.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5. Учет операций по распределению доходов от налогов и сборов в соответствии с нормативами отчислений, установленными в соответствии со статьями 57-61 настоящего Федерального закона, осуществляется в порядке, установленном Бюджетным кодексом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56. </w:t>
      </w:r>
      <w:r w:rsidRPr="00DB5C32">
        <w:rPr>
          <w:rFonts w:ascii="Arial" w:eastAsia="Times New Roman" w:hAnsi="Arial" w:cs="Arial"/>
          <w:b/>
          <w:bCs/>
          <w:color w:val="000000"/>
          <w:spacing w:val="3"/>
        </w:rPr>
        <w:t>Средства самообложения граждан</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и для которых размер платежей может быть уменьшен.</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Вопросы введения и использования указанных в части 1 настоящей статьи разовых платежей граждан решаются на местном референдуме (сходе граждан).</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57. </w:t>
      </w:r>
      <w:r w:rsidRPr="00DB5C32">
        <w:rPr>
          <w:rFonts w:ascii="Arial" w:eastAsia="Times New Roman" w:hAnsi="Arial" w:cs="Arial"/>
          <w:b/>
          <w:bCs/>
          <w:color w:val="000000"/>
          <w:spacing w:val="3"/>
        </w:rPr>
        <w:t>Доходы местных бюджетов от местных налогов и сборов</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lastRenderedPageBreak/>
        <w:t>1. Перечень местных налогов и сборов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Органы местного самоуправления городского округа обладают полномочиями по установлению, изменению и отмене местных налогов и сборов, установленными законодательством Российской Федерации о налогах и сборах для органов местного самоуправления поселений и муниципальных районов.</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Доходы от местных налогов и сборов зачисляются в бюджеты муниципальных образований по налоговым ставкам, установленным решениями представительных органов местного самоуправления в соответствии с законодательством Российской Федерации о налогах и сборах, а также по нормативам отчислений в соответствии с частью 4 настоящей статьи, за исключением случаев, установленных частью 5 статьи 60 и частью 4 статьи 61 настоящего Федерального закона.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4. В бюджеты поселений, входящих в состав муниципального района, в соответствии с едиными для всех данных поселений нормативами отчислений, установленными нормативными правовыми актами представительного органа муниципального района, могут зачисляться доходы от местных налогов и сборов, подлежащие зачислению в соответствии с законодательством Российской Федерации о налогах и сборах в бюджеты муниципальных районов.</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Установление указанных нормативов решением представительного органа муниципального района о бюджете муниципального района на очередной финансовый год или иным решением на ограниченный срок не допускается.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58. </w:t>
      </w:r>
      <w:r w:rsidRPr="00DB5C32">
        <w:rPr>
          <w:rFonts w:ascii="Arial" w:eastAsia="Times New Roman" w:hAnsi="Arial" w:cs="Arial"/>
          <w:b/>
          <w:bCs/>
          <w:color w:val="000000"/>
          <w:spacing w:val="3"/>
        </w:rPr>
        <w:t>Доходы местных бюджетов от региональных налогов и сборов</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Доходы от региональных налогов и сборов зачисляются в местные бюджеты по налоговым ставкам, установленным законами субъектов Российской Федерации в соответствии с законодательством Российской Федерации о налогах и сборах, а также по нормативам отчислений в соответствии с частями 2 и 3 настоящей статьи, частью 2 статьи 60 и частью 3 статьи 61 настоящего Федерального закона, за исключением случаев, установленных частью 5 статьи 60 и частью 4 статьи 61 настоящего Федерального закона.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 xml:space="preserve">2. В местные бюджеты в соответствии с едиными для всех поселений или муниципальных районов данного субъекта Российской Федерации нормативами </w:t>
      </w:r>
      <w:r w:rsidRPr="00DB5C32">
        <w:rPr>
          <w:rFonts w:ascii="Arial" w:eastAsia="Times New Roman" w:hAnsi="Arial" w:cs="Arial"/>
          <w:color w:val="000000"/>
          <w:spacing w:val="3"/>
        </w:rPr>
        <w:lastRenderedPageBreak/>
        <w:t>отчислений, установленными законом субъекта Российской Федерации, могут зачисляться доходы от определенных видов региональных налогов и сборов, подлежащие зачислению в соответствии с законодательством Российской Федерации о налогах и сборах в бюджет субъекта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Установление указанных нормативов законом субъекта Российской Федерации о бюджете субъекта Российской Федерации на очередной финансовый год или иным законом субъекта Российской Федерации на ограниченный срок не допускается.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В бюджеты поселений, входящих в состав муниципального района, в соответствии с едиными для всех данных поселений нормативами отчислений, установленными решениями представительного органа муниципального района, могут зачисляться доходы от региональных налогов и сборов, подлежащие зачислению в соответствии с законом субъекта Российской Федерации в бюджеты муниципальных районов.</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Установление указанных нормативов решением представительного органа муниципального района о бюджете муниципального района на очередной финансовый год или иным решением на ограниченный срок не допускается.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4. Доходы от региональных налогов и сборов зачисляются в бюджеты городских округов по налоговым ставкам и (или) нормативам отчислений, установленным законами субъектов Российской Федерации в соответствии с законодательством Российской Федерации о налогах и сборах для зачисления дохода от соответствующего регионального налога (сбора) в бюджеты поселений и установленным законами субъектов Российской Федерации в соответствии с законодательством Российской Федерации о налогах и сборах для зачисления дохода от соответствующего регионального налога (сбора) в бюджеты муниципальных районов, за исключением случая, установленного частью 4 статьи 61 настоящего Федерального закона.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59. </w:t>
      </w:r>
      <w:r w:rsidRPr="00DB5C32">
        <w:rPr>
          <w:rFonts w:ascii="Arial" w:eastAsia="Times New Roman" w:hAnsi="Arial" w:cs="Arial"/>
          <w:b/>
          <w:bCs/>
          <w:color w:val="000000"/>
          <w:spacing w:val="3"/>
        </w:rPr>
        <w:t>Доходы местных бюджетов от федеральных налогов и сборов</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Доходы от федеральных налогов и сборов зачисляются в местные бюджеты по нормативам отчислений в соответствии с частями 2-4 настоящей статьи, частью 2 статьи 60 и частью 3 статьи 61 настоящего Федерального закона и (или) по налоговым ставкам, установленным законодательством Российской Федерации о налогах и сборах, за исключением случаев, установленных частью 5 статьи 60 и частью 4 статьи 61 настоящего Федерального закона.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lastRenderedPageBreak/>
        <w:t>2. Бюджетным кодексом Российской Федерации и (или) законодательством Российской Федерации о налогах и сборах устанавливаются единые для всех поселений или муниципальных районов налоговые ставки и (или) нормативы отчислений для зачисления доходов от определенного вида федерального налога (сбора) в соответствующие местные бюджеты.</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В местные бюджеты в соответствии с едиными для всех поселений или муниципальных районов данного субъекта Российской Федерации нормативами отчислений, установленными законом субъекта Российской Федерации, могут зачисляться доходы от федеральных налогов и сборов, подлежащие зачислению в бюджет субъекта Российской Федерации в соответствии с Бюджетным кодексом Российской Федерации и (или) законодательством Российской Федерации о налогах и сборах.</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Установление указанных нормативов законом субъекта Российской Федерации о бюджете субъекта Российской Федерации на очередной финансовый год и (или) иным законом субъекта Российской Федерации на ограниченный срок не допускается.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4. В бюджеты поселений, входящих в состав муниципального района, в соответствии с едиными для всех данных поселений нормативами отчислений, установленными решениями представительного органа муниципального района, могут зачисляться доходы от федеральных налогов и сборов, подлежащие зачислению в бюджеты муниципальных районов в соответствии с Бюджетным кодексом Российской Федерации, законодательством Российской Федерации о налогах и сборах и (или) законом субъекта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Установление указанных нормативов решением представительного органа муниципального района о бюджете муниципального района на очередной финансовый год или иным решением на ограниченный срок не допускается.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5. Доходы от федеральных налогов и сборов зачисляются в бюджеты городских округов по налоговым ставкам и (или) нормативам отчислений, установленным законодательством Российской Федерации о налогах и сборах для зачисления дохода от соответствующего федерального налога (сбора) в бюджеты поселений и установленным законодательством Российской Федерации о налогах и сборах для зачисления дохода от соответствующего федерального налога (сбора) в бюджеты муниципальных районов, за исключением случая, установленного частью 4 статьи 61 настоящего Федерального закона.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lastRenderedPageBreak/>
        <w:t>Статья 60. </w:t>
      </w:r>
      <w:r w:rsidRPr="00DB5C32">
        <w:rPr>
          <w:rFonts w:ascii="Arial" w:eastAsia="Times New Roman" w:hAnsi="Arial" w:cs="Arial"/>
          <w:b/>
          <w:bCs/>
          <w:color w:val="000000"/>
          <w:spacing w:val="3"/>
        </w:rPr>
        <w:t>Выравнивание уровня бюджетной обеспеченности поселений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Выравнивание уровня бюджетной обеспеченности поселений осуществляется путем предоставления дотаций из образуемого в составе расходов бюджета субъекта Российской Федерации регионального фонда финансовой поддержки поселений и образуемых в составе расходов бюджетов муниципальных районов районных фондов финансовой поддержки поселений.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Региональный фонд финансовой поддержки поселений образуется и дотации из него предоставляются в порядке, установленном настоящим Федеральным законом и Бюджетным кодексом Российской Федерации, в целях выравнивания исходя из численности жителей поселений финансовых возможностей органов местного самоуправления поселений осуществлять свои полномочия по решению вопросов местного значения.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Размеры дотаций из регионального фонда финансовой поддержки поселений определяются для каждого поселения субъекта Российской Федерации, за исключением поселений, указанных в части 5 настоящей статьи, в расчете на одного жителя городского, сельского поселения.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Указанные дотации могут быть полностью или частично заменены дополнительными нормативами отчислений от федеральных и региональных налогов и сборов, установленными для бюджетов поселений. Порядок расчета данных нормативов устанавливается законом субъекта Российской Федерации в соответствии с требованиями Бюджетного кодекса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Распределение дотаций из регионального фонда финансовой поддержки поселений и (или) заменяющие данные дотации дополнительные нормативы отчислений от федеральных и региональных налогов и сборов, подлежащих зачислению в бюджеты поселений, утверждаются законом субъекта Российской Федерации о бюджете субъекта Российской Федерации на очередной финансовый год.</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 xml:space="preserve">3.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предусмотренные частью 2 настоящей статьи,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w:t>
      </w:r>
      <w:r w:rsidRPr="00DB5C32">
        <w:rPr>
          <w:rFonts w:ascii="Arial" w:eastAsia="Times New Roman" w:hAnsi="Arial" w:cs="Arial"/>
          <w:color w:val="000000"/>
          <w:spacing w:val="3"/>
        </w:rPr>
        <w:lastRenderedPageBreak/>
        <w:t>муниципального района, дополнительных нормативов отчислений от федеральных и региональных налогов и сборов в порядке, установленном законом субъекта Российской Федерации в соответствии с требованиями Бюджетного кодекса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4. Районные фонды финансовой поддержки поселений образуются и дотации из них предоставляются в порядке, установленном законом субъекта Российской Федерации в соответствии с требованиями Бюджетного кодекса Российской Федерации, исходя из уровня бюджетной обеспеченности поселений, финансовых возможностей органов местного самоуправления поселений, входящих в состав муниципального района, осуществлять свои полномочия по решению вопросов местного значения.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Дотации из районных фондов финансовой поддержки поселений распределяются между поселениями, которые входят в состав соответствующего муниципального района и уровень расчетной бюджетной обеспеченности которых не превышает уровень расчетной бюджетной обеспеченности поселений, определенный в качестве критерия для предоставления указанных дотаций бюджетам поселений в соответствии с методикой, утверждаемой законом субъекта Российской Федерации в соответствии с требованиями Бюджетного кодекса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Использование при определении уровня расчетной бюджетной обеспеченности поселений показателей фактических доходов и расходов за отчетный период или показателей прогнозируемых на плановый период доходов и расходов отдельных городских, сельских поселений не допускается.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Распределение дотаций из районного фонда финансовой поддержки поселений утверждается решением представительного органа муниципального района о бюджете муниципального района на очередной финансовый год.</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 xml:space="preserve">5. В случае если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два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w:t>
      </w:r>
      <w:r w:rsidRPr="00DB5C32">
        <w:rPr>
          <w:rFonts w:ascii="Arial" w:eastAsia="Times New Roman" w:hAnsi="Arial" w:cs="Arial"/>
          <w:color w:val="000000"/>
          <w:spacing w:val="3"/>
        </w:rPr>
        <w:lastRenderedPageBreak/>
        <w:t>федеральных и региональных налогов и сборов до уровня, обеспечивающего поступление средств в региональный фонд финансовой поддержки поселений в размере указанных субвенций.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Порядок расчета уровня бюджетной обеспеченности поселений в отчетном финансовом году, определения размеров указанных субвенций, централизации части доходов от местных налогов и сборов и (или) снижения нормативов отчислений от федеральных и региональных налогов и сборов устанавливается законом субъекта Российской Федерации в соответствии с требованиями настоящего Федерального закона и Бюджетного кодекса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Размер предусмотренной настоящей частью субвенции для отдельного поселения не может превышать 50 процентов разницы между общими доходами бюджета поселения, учтенными при расчете уровня бюджетной обеспеченности поселения в отчетном финансовом году, и двукратным средним по субъекту Российской Федерации уровнем бюджетной обеспеченности поселений.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61. </w:t>
      </w:r>
      <w:r w:rsidRPr="00DB5C32">
        <w:rPr>
          <w:rFonts w:ascii="Arial" w:eastAsia="Times New Roman" w:hAnsi="Arial" w:cs="Arial"/>
          <w:b/>
          <w:bCs/>
          <w:color w:val="000000"/>
          <w:spacing w:val="3"/>
        </w:rPr>
        <w:t>Выравнивание уровня бюджетной обеспеченности муниципальных районов (городских округов)</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Выравнивание уровня бюджетной обеспеченности муниципальных районов (городских округов) осуществляется путем предоставления дотаций из региональных фондов финансовой поддержки муниципальных районов (городских округов).</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Региональные фонды финансовой поддержки муниципальных районов (городских округов) образуются и дотации из них предоставляются в порядке, установленном законом субъекта Российской Федерации в соответствии с требованиями Бюджетного кодекса Российской Федерации, в целях выравнивания исходя из уровня бюджетной обеспеченности муниципальных районов (городских округов) финансовых возможностей органов местного самоуправления осуществлять свои полномочия по решению вопросов местного значения.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Дотации из региональных фондов финансовой поддержки муниципальных районов (городских округов) распределяются исходя из уровня бюджетной обеспеченности муниципальных районов (городских округов) в соответствии с частью 2 настоящей статьи, а также исходя из численности жителей муниципальных районов (городских округов) в соответствии с частью 3 настоящей статьи.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lastRenderedPageBreak/>
        <w:t>2. Дотации из региональных фондов финансовой поддержки муниципальных районов (городских округов) распределяются между муниципальными районами (городскими округами) субъекта Российской Федерации, в которых уровень расчетной бюджетной обеспеченности бюджета муниципального района (бюджета городского округа) не превышает уровень расчетной бюджетной обеспеченности муниципальных районов (городских округов), определенный в качестве критерия для предоставления указанных дотаций бюджетам муниципальных районов (городских округов) в соответствии с методикой, утверждаемой законом субъекта Российской Федерации в соответствии с требованиями Бюджетного кодекса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Общие требования к порядку определения уровня расчетной бюджетной обеспеченности муниципальных районов (бюджетов городских округов) и методике распределения дотаций из региональных фондов финансовой поддержки муниципальных районов (городских округов) устанавливаются Бюджетным кодексом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Использование при определении уровня расчетной бюджетной обеспеченности муниципальных районов (бюджетов городских округов) показателей фактических доходов и расходов за отчетный период или показателей прогнозируемых на плановый период доходов и расходов отдельных муниципальных районов (городских округов) не допускается.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В случаях и порядке, установленных Бюджетным кодексом Российской Федерации, часть дотаций из регионального фонда финансовой поддержки муниципальных районов (городских округов) может предоставляться каждому муниципальному району (городскому округу) субъекта Российской Федерации в расчете на одного жителя, за исключением муниципальных районов (городских округов), указанных в части 4 настоящей статьи.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 xml:space="preserve">В случаях и порядке, установленных Бюджетным кодексом Российской Федерации, законом субъекта Российской Федерации может быть установлен различный порядок расчета указанной части дотаций для муниципального района и для городского округа, предоставляемых из регионального фонда финансовой поддержки муниципальных </w:t>
      </w:r>
      <w:r w:rsidRPr="00DB5C32">
        <w:rPr>
          <w:rFonts w:ascii="Arial" w:eastAsia="Times New Roman" w:hAnsi="Arial" w:cs="Arial"/>
          <w:color w:val="000000"/>
          <w:spacing w:val="3"/>
        </w:rPr>
        <w:lastRenderedPageBreak/>
        <w:t>районов (городских округов) на одного жителя муниципального района (городского округа).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Указанные дотации могут быть полностью или частично заменены дополнительными нормативами отчислений от федеральных и региональных налогов и сборов в бюджеты муниципальных районов (городских округов). Порядок расчета данных нормативов устанавливается законом субъекта Российской Федерации в соответствии с требованиями Бюджетного кодекса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Распределение дотаций из региональных фондов финансовой поддержки муниципальных районов (городских округов) и (или) заменяющие данные дотации дополнительные нормативы отчислений от федеральных и региональных налогов и сборов в бюджеты муниципальных районов (городских округов) утверждаются законом субъекта Российской Федерации о бюджете субъекта Российской Федерации на очередной финансовый год.</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4. В случае если уровень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два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Порядок расчета уровня бюджетной обеспеченности муниципальных районов (городских округов) в отчетном финансовом году, определения размеров указанных субвенций и централизации части доходов от местных налогов и сборов и (или) снижения нормативов отчислений от федеральных налогов и сборов устанавливается законом субъекта Российской Федерации в соответствии с требованиями настоящего Федерального закона и Бюджетного кодекса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lastRenderedPageBreak/>
        <w:t>Размер предусмотренной настоящей частью субвенции для отдельного муниципального района (городского округа) не может превышать 50 процентов разницы между общими доходами бюджета муниципального района (городского округа), учтенными при расчете уровня бюджетной обеспеченности муниципального района (городского округа) в отчетном финансовом году, и двукратным средним по субъекту Российской Федерации уровнем бюджетной обеспеченности муниципальных районов (городских округов).</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62. </w:t>
      </w:r>
      <w:r w:rsidRPr="00DB5C32">
        <w:rPr>
          <w:rFonts w:ascii="Arial" w:eastAsia="Times New Roman" w:hAnsi="Arial" w:cs="Arial"/>
          <w:b/>
          <w:bCs/>
          <w:color w:val="000000"/>
          <w:spacing w:val="3"/>
        </w:rPr>
        <w:t>Иные средства финансовой помощи местным бюджетам из бюджетов других уровней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В целях предоставления местным бюджетам субсидий для долевого финансирования инвестиционных программ и проектов развития общественной инфраструктуры муниципальных образований в составе расходов бюджета субъекта Российской Федерации может быть образован фонд муниципального развития.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Отбор инвестиционных программ и проектов, а также муниципальных образований, которым предоставляются указанные субсидии, осуществляется в порядке, установленном законами субъектов Российской Федерации в соответствии с требованиями Бюджетного кодекса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Распределение субсидий из фонда муниципального развития между муниципальными образованиями утверждается законом субъекта Российской Федерации о бюджете субъекта Российской Федерации на очередной финансовый год.</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В целях предоставления бюджетам муниципальных образований субсидий для долевого финансирования приоритетных социально значимых расходов бюджетов муниципальных образований в составе расходов бюджета субъекта Российской Федерации может быть образован фонд софинансирования социальных расходов.</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Целевое назначение, условия предоставления и расходования указанных субсидий устанавливаются законом субъекта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Отбор муниципальных образований, которым предоставляются указанные субсидии, и распределение указанных субсидий между муниципальными образованиями осуществляются по единой методике, утверждаемой законами субъектов Российской Федерации в соответствии с требованиями Бюджетного кодекса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lastRenderedPageBreak/>
        <w:t>3. В случаях и порядке, предусмотренных федеральными законами и законами субъекта Российской Федерации, бюджетам муниципальных образований может быть предоставлена иная финансовая помощь из федерального бюджета и бюджетов субъектов Российской Федерации в формах, предусмотренных Бюджетным кодексом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4. В соответствии с федеральным законом о федеральном бюджете на очередной финансовый год в фонд муниципального развития и фонд софинансирования социальных расходов могут зачисляться субсидии из федерального бюджета.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63. </w:t>
      </w:r>
      <w:r w:rsidRPr="00DB5C32">
        <w:rPr>
          <w:rFonts w:ascii="Arial" w:eastAsia="Times New Roman" w:hAnsi="Arial" w:cs="Arial"/>
          <w:b/>
          <w:bCs/>
          <w:color w:val="000000"/>
          <w:spacing w:val="3"/>
        </w:rPr>
        <w:t>Предоставление субвенций местным бюджетам на осуществление органами местного самоуправления отдельных государственных полномочий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Общий размер субвенций, предоставляемых из федерального бюджета и бюджета субъекта Российской Федерации местным бюджетам на осуществление органами местного самоуправления переданных им отдельных государственных полномочий, определяется федеральным законом о федеральном бюджете на очередной финансовый год и законом субъекта Российской Федерации о бюджете субъекта Российской Федерации на очередной финансовый год раздельно по каждому из указанных государственных полномочий.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Субвенции на осуществление органами местного самоуправления переданных им отдельных государственных полномочий предоставляются местным бюджетам из создаваемого в составе бюджета субъекта Российской Федерации регионального фонда компенсаций. Указанный фонд формируется за счет:</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субвенций из федерального фонда компенсаций на осуществление органами местного самоуправления отдельных государственных полномочий, переданных им федеральными законами;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иных доходов бюджета субъекта Российской Федерации в объеме, необходимом для осуществления органами местного самоуправления отдельных государственных полномочий, переданных им законами субъектов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 xml:space="preserve">3. Субвенции из регионального фонда компенсаций распределяются между всеми муниципальными образованиями субъекта Российской Федерации, органы местного самоуправления которых осуществляют переданные им отдельные государственные полномочия, пропорционально численности населения (отдельных групп населения) или потребителей соответствующих бюджетных услуг муниципального образования с </w:t>
      </w:r>
      <w:r w:rsidRPr="00DB5C32">
        <w:rPr>
          <w:rFonts w:ascii="Arial" w:eastAsia="Times New Roman" w:hAnsi="Arial" w:cs="Arial"/>
          <w:color w:val="000000"/>
          <w:spacing w:val="3"/>
        </w:rPr>
        <w:lastRenderedPageBreak/>
        <w:t>учетом объективных условий, влияющих на стоимость этих бюджетных услуг (объем выплат), и утверждаются законом субъекта Российской Федерации о бюджете субъекта Российской Федерации на очередной финансовый год по каждому муниципальному образованию и виду субвенции.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Формирование, распределение, перечисление и учет субвенций, предоставляемых из регионального фонда компенсаций, производятся в порядке, установленном Бюджетным кодексом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4. Субвенции, предоставляемые из федерального фонда компенсаций на осуществление отдельных государственных полномочий, переданных органам местного самоуправления федеральными законами, распределяются между всеми субъектами Российской Федерации в порядке, установленном Бюджетным кодексом Российской Федерации, пропорционально численности населения (отдельных групп населения) или потребителей соответствующих бюджетных услуг субъекта Российской Федерации с учетом объективных условий, влияющих на стоимость этих бюджетных услуг (объем выплат), и утверждаются федеральным законом о федеральном бюджете на очередной финансовый год по каждому субъекту Российской Федерации и виду субвенции.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64. </w:t>
      </w:r>
      <w:r w:rsidRPr="00DB5C32">
        <w:rPr>
          <w:rFonts w:ascii="Arial" w:eastAsia="Times New Roman" w:hAnsi="Arial" w:cs="Arial"/>
          <w:b/>
          <w:bCs/>
          <w:color w:val="000000"/>
          <w:spacing w:val="3"/>
        </w:rPr>
        <w:t>Муниципальные заимствования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Муниципальные образования вправе привлекать заемные средства, в том числе за счет выпуска муниципальных ценных бумаг, в порядке, установленном представительным органом местного самоуправления в соответствии с требованиями федеральных законов и иных нормативных правовых актов федеральных органов государственной власти.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65. </w:t>
      </w:r>
      <w:r w:rsidRPr="00DB5C32">
        <w:rPr>
          <w:rFonts w:ascii="Arial" w:eastAsia="Times New Roman" w:hAnsi="Arial" w:cs="Arial"/>
          <w:b/>
          <w:bCs/>
          <w:color w:val="000000"/>
          <w:spacing w:val="3"/>
        </w:rPr>
        <w:t>Исполнение местного бюджета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Исполнение местного бюджета производится в соответствии с Бюджетным кодексом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Руководитель финансового органа местной администрации назначается на должность из числа лиц, отвечающих квалификационным требованиям, установленным Правительством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Кассовое обслуживание исполнения бюджета муниципального образования осуществляется в порядке, установленном Бюджетным кодексом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lastRenderedPageBreak/>
        <w:t>4. Территориальные органы федерального органа исполнительной власти по налогам и сборам ведут учет налогоплательщиков по каждому муниципальному образованию и предоставляют финансовому органу местной администрации информацию о начислении и об уплате налогов и сборов, подлежащих зачислению в бюджет муниципального образования, в соответствии с законодательством Российской Федерации о налогах и сборах в порядке, установленном Правительством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Глава 9. </w:t>
      </w:r>
      <w:r w:rsidRPr="00DB5C32">
        <w:rPr>
          <w:rFonts w:ascii="Arial" w:eastAsia="Times New Roman" w:hAnsi="Arial" w:cs="Arial"/>
          <w:b/>
          <w:bCs/>
          <w:color w:val="000000"/>
          <w:spacing w:val="3"/>
        </w:rPr>
        <w:t>Межмуниципальное сотрудничество</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66. </w:t>
      </w:r>
      <w:r w:rsidRPr="00DB5C32">
        <w:rPr>
          <w:rFonts w:ascii="Arial" w:eastAsia="Times New Roman" w:hAnsi="Arial" w:cs="Arial"/>
          <w:b/>
          <w:bCs/>
          <w:color w:val="000000"/>
          <w:spacing w:val="3"/>
        </w:rPr>
        <w:t>Советы муниципальных образований субъектов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В каждом субъекте Российской Федерации образуется совет муниципальных образований субъекта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закона от 12 января 1996 года N 7-ФЗ "О некоммерческих организациях", применяемыми к ассоциациям.</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Съезд (собрание членов) совета муниципальных образований субъекта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утверждает устав совета муниципальных образований субъекта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избирает органы управления совета муниципальных образований субъекта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4) осуществляет иные полномочия, определенные уставом совета муниципальных образований субъекта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lastRenderedPageBreak/>
        <w:t>Статья 67. </w:t>
      </w:r>
      <w:r w:rsidRPr="00DB5C32">
        <w:rPr>
          <w:rFonts w:ascii="Arial" w:eastAsia="Times New Roman" w:hAnsi="Arial" w:cs="Arial"/>
          <w:b/>
          <w:bCs/>
          <w:color w:val="000000"/>
          <w:spacing w:val="3"/>
        </w:rPr>
        <w:t>Общероссийское объединение муниципальных образований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В состав единого общероссийского объединения муниципальных образований могут входить иные объединения муниципальных образований.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68. </w:t>
      </w:r>
      <w:r w:rsidRPr="00DB5C32">
        <w:rPr>
          <w:rFonts w:ascii="Arial" w:eastAsia="Times New Roman" w:hAnsi="Arial" w:cs="Arial"/>
          <w:b/>
          <w:bCs/>
          <w:color w:val="000000"/>
          <w:spacing w:val="3"/>
        </w:rPr>
        <w:t>Межмуниципальные хозяйственные общества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закрытых акционерных обществ и обществ с ограниченной ответственностью.</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Государственная регистрация межмуниципальных хозяйственных обществ осуществляется в соответствии с Федеральным законом от 8 августа 2001 года N 129-ФЗ "О государственной регистрации юридических лиц".</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69. </w:t>
      </w:r>
      <w:r w:rsidRPr="00DB5C32">
        <w:rPr>
          <w:rFonts w:ascii="Arial" w:eastAsia="Times New Roman" w:hAnsi="Arial" w:cs="Arial"/>
          <w:b/>
          <w:bCs/>
          <w:color w:val="000000"/>
          <w:spacing w:val="3"/>
        </w:rPr>
        <w:t>Некоммерческие организации муниципальных образований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lastRenderedPageBreak/>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законом о некоммерческих организациях, иными федеральными законами.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Глава 10. Ответственность органов местного самоуправления и должностных лиц местного самоуправления, контроль и надзор за их деятельностью</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70. </w:t>
      </w:r>
      <w:r w:rsidRPr="00DB5C32">
        <w:rPr>
          <w:rFonts w:ascii="Arial" w:eastAsia="Times New Roman" w:hAnsi="Arial" w:cs="Arial"/>
          <w:b/>
          <w:bCs/>
          <w:color w:val="000000"/>
          <w:spacing w:val="3"/>
        </w:rPr>
        <w:t>Ответственность органов местного самоуправления и должностных лиц местного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71. </w:t>
      </w:r>
      <w:r w:rsidRPr="00DB5C32">
        <w:rPr>
          <w:rFonts w:ascii="Arial" w:eastAsia="Times New Roman" w:hAnsi="Arial" w:cs="Arial"/>
          <w:b/>
          <w:bCs/>
          <w:color w:val="000000"/>
          <w:spacing w:val="3"/>
        </w:rPr>
        <w:t>Ответственность депутатов, членов выборных органов местного самоуправления, выборных должностных лиц местного самоуправления перед населением</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Основания наступления ответственности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законом.</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72. </w:t>
      </w:r>
      <w:r w:rsidRPr="00DB5C32">
        <w:rPr>
          <w:rFonts w:ascii="Arial" w:eastAsia="Times New Roman" w:hAnsi="Arial" w:cs="Arial"/>
          <w:b/>
          <w:bCs/>
          <w:color w:val="000000"/>
          <w:spacing w:val="3"/>
        </w:rPr>
        <w:t>Ответственность органов местного самоуправления и должностных лиц местного самоуправления перед государством</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(устава), </w:t>
      </w:r>
      <w:r w:rsidRPr="00DB5C32">
        <w:rPr>
          <w:rFonts w:ascii="Arial" w:eastAsia="Times New Roman" w:hAnsi="Arial" w:cs="Arial"/>
          <w:color w:val="000000"/>
          <w:spacing w:val="3"/>
        </w:rPr>
        <w:lastRenderedPageBreak/>
        <w:t>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73. </w:t>
      </w:r>
      <w:r w:rsidRPr="00DB5C32">
        <w:rPr>
          <w:rFonts w:ascii="Arial" w:eastAsia="Times New Roman" w:hAnsi="Arial" w:cs="Arial"/>
          <w:b/>
          <w:bCs/>
          <w:color w:val="000000"/>
          <w:spacing w:val="3"/>
        </w:rPr>
        <w:t>Ответственность представительного органа муниципального образования перед государством</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Суд должен рассмотреть жалобу и принять решение не позднее чем через 10 дней со дня ее подачи.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74. </w:t>
      </w:r>
      <w:r w:rsidRPr="00DB5C32">
        <w:rPr>
          <w:rFonts w:ascii="Arial" w:eastAsia="Times New Roman" w:hAnsi="Arial" w:cs="Arial"/>
          <w:b/>
          <w:bCs/>
          <w:color w:val="000000"/>
          <w:spacing w:val="3"/>
        </w:rPr>
        <w:t>Ответственность главы муниципального образования и главы местной администрации перед государством</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 xml:space="preserve">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w:t>
      </w:r>
      <w:r w:rsidRPr="00DB5C32">
        <w:rPr>
          <w:rFonts w:ascii="Arial" w:eastAsia="Times New Roman" w:hAnsi="Arial" w:cs="Arial"/>
          <w:color w:val="000000"/>
          <w:spacing w:val="3"/>
        </w:rPr>
        <w:lastRenderedPageBreak/>
        <w:t>издает правовой акт об отрешении от должности главы муниципального образования или главы местной администрации в случае:</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расходование субвенций из федерального бюджета или бюджета субъекта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Суд должен рассмотреть жалобу и принять решение не позднее чем через 10 дней со дня ее подачи.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lastRenderedPageBreak/>
        <w:t>Статья 75. </w:t>
      </w:r>
      <w:r w:rsidRPr="00DB5C32">
        <w:rPr>
          <w:rFonts w:ascii="Arial" w:eastAsia="Times New Roman" w:hAnsi="Arial" w:cs="Arial"/>
          <w:b/>
          <w:bCs/>
          <w:color w:val="000000"/>
          <w:spacing w:val="3"/>
        </w:rPr>
        <w:t>Временное осуществление органами государственной власти отдельных полномочий органов местного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1)если в связи со стихийными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 xml:space="preserve">2. В случаях, установленных пунктом 1 части 1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w:t>
      </w:r>
      <w:r w:rsidRPr="00DB5C32">
        <w:rPr>
          <w:rFonts w:ascii="Arial" w:eastAsia="Times New Roman" w:hAnsi="Arial" w:cs="Arial"/>
          <w:color w:val="000000"/>
          <w:spacing w:val="3"/>
        </w:rPr>
        <w:lastRenderedPageBreak/>
        <w:t>(руководителя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пунктом 1 части 1 настоящей статьи;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4. В случае, предусмотренном пунктом 2 части 1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lastRenderedPageBreak/>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5. В случае, предусмотренном пунктом 3 части 1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76. </w:t>
      </w:r>
      <w:r w:rsidRPr="00DB5C32">
        <w:rPr>
          <w:rFonts w:ascii="Arial" w:eastAsia="Times New Roman" w:hAnsi="Arial" w:cs="Arial"/>
          <w:b/>
          <w:bCs/>
          <w:color w:val="000000"/>
          <w:spacing w:val="3"/>
        </w:rPr>
        <w:t>Ответственность органов местного самоуправления и должностных лиц местного самоуправления перед физическими и юридическими лицами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lastRenderedPageBreak/>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77. </w:t>
      </w:r>
      <w:r w:rsidRPr="00DB5C32">
        <w:rPr>
          <w:rFonts w:ascii="Arial" w:eastAsia="Times New Roman" w:hAnsi="Arial" w:cs="Arial"/>
          <w:b/>
          <w:bCs/>
          <w:color w:val="000000"/>
          <w:spacing w:val="3"/>
        </w:rPr>
        <w:t>Контроль и надзор за деятельностью органов местного самоуправления и должностных лиц местного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Органы прокуратуры Российской Федерации и другие уполномоченные федеральным законом органы осуществляют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Уполномоченные органы государственной власти осуществляют контроль за осуществлением органами местного самоуправления и должностными лицами местного самоуправления переданных им отдельных государственных полномочий.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78. </w:t>
      </w:r>
      <w:r w:rsidRPr="00DB5C32">
        <w:rPr>
          <w:rFonts w:ascii="Arial" w:eastAsia="Times New Roman" w:hAnsi="Arial" w:cs="Arial"/>
          <w:b/>
          <w:bCs/>
          <w:color w:val="000000"/>
          <w:spacing w:val="3"/>
        </w:rPr>
        <w:t>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Глава 11. </w:t>
      </w:r>
      <w:r w:rsidRPr="00DB5C32">
        <w:rPr>
          <w:rFonts w:ascii="Arial" w:eastAsia="Times New Roman" w:hAnsi="Arial" w:cs="Arial"/>
          <w:b/>
          <w:bCs/>
          <w:color w:val="000000"/>
          <w:spacing w:val="3"/>
        </w:rPr>
        <w:t>Особенности организации местного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79. </w:t>
      </w:r>
      <w:r w:rsidRPr="00DB5C32">
        <w:rPr>
          <w:rFonts w:ascii="Arial" w:eastAsia="Times New Roman" w:hAnsi="Arial" w:cs="Arial"/>
          <w:b/>
          <w:bCs/>
          <w:color w:val="000000"/>
          <w:spacing w:val="3"/>
        </w:rPr>
        <w:t>Особенности организации местного самоуправления в субъектах Российской Федерации - городах федерального значения Москве и Санкт-Петербурге</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lastRenderedPageBreak/>
        <w:t>1. В городах федерального значения Москве и Санкт-Петербурге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В городах федерального значения Москве и Санкт-Петербурге установление и изменение границ внутригородских муниципальных образований, их преобразование осуществляются законами городов федерального значения Москвы и Санкт-Петербурга с учетом мнения населения соответствующих внутригородских территорий.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Перечень вопросов местного значения, источники доходов местных бюджетов внутригородских муниципальных образований городов федерального значения Москвы и Санкт-Петербурга определяются законами субъектов Российской Федерации - городов федерального значения Москвы и Санкт-Петербурга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Москвы и Санкт-Петербурга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 Москвы и Санкт-Петербурга.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4. Состав муниципального имущества внутригородских муниципальных образований городов федерального значения Москвы и Санкт-Петербурга определяется законами субъектов Российской Федерации - городов федерального значения Москвы и Санкт-Петербурга в соответствии с частями 1-3 статьи 50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 Москвы и Санкт-Петербурга.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80. </w:t>
      </w:r>
      <w:r w:rsidRPr="00DB5C32">
        <w:rPr>
          <w:rFonts w:ascii="Arial" w:eastAsia="Times New Roman" w:hAnsi="Arial" w:cs="Arial"/>
          <w:b/>
          <w:bCs/>
          <w:color w:val="000000"/>
          <w:spacing w:val="3"/>
        </w:rPr>
        <w:t>Особенности организации местного самоуправления в закрытых административно-территориальных образованиях</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Закрытые административно-территориальные образования являются городскими округами.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Особенности осуществления местного самоуправления в закрытых административно-территориальных образованиях устанавливаются федеральным законом.</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81. </w:t>
      </w:r>
      <w:r w:rsidRPr="00DB5C32">
        <w:rPr>
          <w:rFonts w:ascii="Arial" w:eastAsia="Times New Roman" w:hAnsi="Arial" w:cs="Arial"/>
          <w:b/>
          <w:bCs/>
          <w:color w:val="000000"/>
          <w:spacing w:val="3"/>
        </w:rPr>
        <w:t>Особенности организации местного самоуправления в наукоградах</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lastRenderedPageBreak/>
        <w:t>1. Наукограды являются городскими округами.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Особенности осуществления местного самоуправления в наукоградах устанавливаются федеральным законом.</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82. </w:t>
      </w:r>
      <w:r w:rsidRPr="00DB5C32">
        <w:rPr>
          <w:rFonts w:ascii="Arial" w:eastAsia="Times New Roman" w:hAnsi="Arial" w:cs="Arial"/>
          <w:b/>
          <w:bCs/>
          <w:color w:val="000000"/>
          <w:spacing w:val="3"/>
        </w:rPr>
        <w:t>Особенности организации местного самоуправления на приграничных территориях</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Особенности осуществления местного самоуправления на приграничных территориях устанавливаются федеральным законом, определяющим режим приграничной территории.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Глава 12. </w:t>
      </w:r>
      <w:r w:rsidRPr="00DB5C32">
        <w:rPr>
          <w:rFonts w:ascii="Arial" w:eastAsia="Times New Roman" w:hAnsi="Arial" w:cs="Arial"/>
          <w:b/>
          <w:bCs/>
          <w:color w:val="000000"/>
          <w:spacing w:val="3"/>
        </w:rPr>
        <w:t>Переходные положения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83. </w:t>
      </w:r>
      <w:r w:rsidRPr="00DB5C32">
        <w:rPr>
          <w:rFonts w:ascii="Arial" w:eastAsia="Times New Roman" w:hAnsi="Arial" w:cs="Arial"/>
          <w:b/>
          <w:bCs/>
          <w:color w:val="000000"/>
          <w:spacing w:val="3"/>
        </w:rPr>
        <w:t>Вступление в силу настоящего Федерального закона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2006 года.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Настоящая глава вступает в силу со дня официального опубликования настоящего Федерального закона.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Положения статей 11-16, 34-37 и 50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статей 84 и 85 настоящего Федерального закона.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Пункт 8 части 1 статьи 15 и пункт 9 части 1 статьи 16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4. Положения о распределении между поселениями средств районного фонда финансовой поддержки поселений, установленные частью 4 статьи 60 настоящего Федерального закона, вступают в силу в следующем порядке:</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при формировании и утверждении проектов бюджетов муниципальных районов на 2006, 2007, 2008 и 2009 годы часть средств районных фондов финансовой поддержки поселений может распределяться с использованием показателей фактических доходов и расходов за отчетный период или прогнозируемых на плановый период доходов и расходов бюджетов поселений;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lastRenderedPageBreak/>
        <w:t>2) объем указанных в пункте 1 настоящей части средств районных фондов финансовой поддержки поселений от общего объема средств соответствующего фонда не может превышать:</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в 2006 году - 50 процентов;</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в 2007 году - 40 процентов;</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в 2008 году - 30 процентов;</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в 2009 году - 20 процентов.</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5. Положения статьи 61 настоящего Федерального закона о распределении дотаций из региональных фондов финансовой поддержки муниципальных районов (городских округов) вступают в силу в следующем порядке:</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при формировании и утверждении проектов бюджетов субъектов Российской Федерации на 2006, 2007 и 2008 годы часть средств региональных фондов финансовой поддержки муниципальных районов (городских округов) может распределяться с использованием показателей фактических или прогнозируемых доходов и расходов бюджетов муниципальных районов (городских округов);</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объем указанных в пункте 1 настоящей части средств регионального фонда финансовой поддержки муниципальных районов (городских округов) от общего объема средств соответствующего фонда не может превышать:</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в 2006 году - 40 процентов;</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в 2007 году - 30 процентов;</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в 2008 году - 20 процентов.</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6. Пункт 2 части 1, часть 4 статьи 75 настоящего Федерального закона вступают в силу с 1 января 2008 года.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84. </w:t>
      </w:r>
      <w:r w:rsidRPr="00DB5C32">
        <w:rPr>
          <w:rFonts w:ascii="Arial" w:eastAsia="Times New Roman" w:hAnsi="Arial" w:cs="Arial"/>
          <w:b/>
          <w:bCs/>
          <w:color w:val="000000"/>
          <w:spacing w:val="3"/>
        </w:rPr>
        <w:t>Особенности осуществления местного самоуправления в переходный период</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 xml:space="preserve">1. Выборы органов местного самоуправления, должностных лиц местного самоуправления в муниципальных образованиях, образованных до вступления в силу </w:t>
      </w:r>
      <w:r w:rsidRPr="00DB5C32">
        <w:rPr>
          <w:rFonts w:ascii="Arial" w:eastAsia="Times New Roman" w:hAnsi="Arial" w:cs="Arial"/>
          <w:color w:val="000000"/>
          <w:spacing w:val="3"/>
        </w:rPr>
        <w:lastRenderedPageBreak/>
        <w:t>настоящей главы, проводятся в порядке и сроки, установленные уставами указанных муниципальных образований, за исключением случаев:</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изменения границ муниципального образования в порядке, предусмотренном частью 3 настоящей статьи, повлекшего увеличение численности избирателей муниципального образования более чем на 10 процентов;</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преобразования муниципального образования в порядке, предусмотренном частью 3 настоящей статьи.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В случаях, указанных в абзацах втором и третьем настоящей части, формирование органов местного самоуправления производится в порядке, установленном статьей 85 настоящего Федерального закона.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Избранные до вступления в силу настоящей главы органы местного самоуправления и должностные лица местного самоуправления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Требования статьи 35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Требования статей 36 и 37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статьей 85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статей 12 и 13 настоящего Федерального закона. При этом в отношении городских и сельских поселений, </w:t>
      </w:r>
      <w:r w:rsidRPr="00DB5C32">
        <w:rPr>
          <w:rFonts w:ascii="Arial" w:eastAsia="Times New Roman" w:hAnsi="Arial" w:cs="Arial"/>
          <w:color w:val="000000"/>
          <w:spacing w:val="3"/>
        </w:rPr>
        <w:lastRenderedPageBreak/>
        <w:t>являющихся муниципальными образованиями на день вступления в силу настоящей главы, требования пунктов 6, 7 и 10 части 1 статьи 11 настоящего Федерального закона не применяются.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пунктом 1 части 1 статьи 85 настоящего Федерального закона не является изменением границ, преобразованием указанного района.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частью 7 статьи 13 настоящего Федерального закона.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пунктом 3 статьи 6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февраля 2005 года в соответствии с требованиями части 2 статьи 11 и части 7 статьи 13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частью 7 статьи 13 настоящего Федерального закона.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4. На территориях вновь образованных в соответствии с пунктом 1 части 1 статьи 85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 xml:space="preserve">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w:t>
      </w:r>
      <w:r w:rsidRPr="00DB5C32">
        <w:rPr>
          <w:rFonts w:ascii="Arial" w:eastAsia="Times New Roman" w:hAnsi="Arial" w:cs="Arial"/>
          <w:color w:val="000000"/>
          <w:spacing w:val="3"/>
        </w:rPr>
        <w:lastRenderedPageBreak/>
        <w:t>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части 4 настоящей статьи.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частью 4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85. </w:t>
      </w:r>
      <w:r w:rsidRPr="00DB5C32">
        <w:rPr>
          <w:rFonts w:ascii="Arial" w:eastAsia="Times New Roman" w:hAnsi="Arial" w:cs="Arial"/>
          <w:b/>
          <w:bCs/>
          <w:color w:val="000000"/>
          <w:spacing w:val="3"/>
        </w:rPr>
        <w:t>Обеспечение реализации положений настоящего Федерального закона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lastRenderedPageBreak/>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до 1 января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до 31 марта 2005 года устанавливают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назначают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до 31 марта 2005 года устанавливают сроки полномочий, которые не могут быть менее двух лет, и дату выборов глав вновь образованных муниципальных образований, в которых в порядке, предусмотренном частью 5 статьи 34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до 30 апреля 2005 года устанавливают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частью 5 статьи 34 настоящего Федерального закона;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до 1 января 2006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lastRenderedPageBreak/>
        <w:t>4) до 1 ноября 2005 года приводят в соответствие с требованиями главы 4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5) до 1 июня 2006 года обеспечивают проведение съездов муниципальных образований субъектов Российской Федерации в целях создания советов муниципальных образований субъектов Российской Федерации в соответствии с требованиями настоящего Федерального закона;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При утверждении границ муниципальных образований во исполнение требований пункта 1 части 1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градостроительного и земельного законодательства не позднее 1 января 2007 года.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В случае если границы муниципальных образований не утверждены органами государственной власти субъектов Российской Федерации до 1 января 2005 года в порядке, предусмотренном пунктом 1 части 1 настоящей статьи, границы муниципальных образований утверждаются до 31 марта 2005 года федеральным органом исполнительной власти, уполномоченным Правительством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w:t>
      </w:r>
      <w:r w:rsidRPr="00DB5C32">
        <w:rPr>
          <w:rFonts w:ascii="Arial" w:eastAsia="Times New Roman" w:hAnsi="Arial" w:cs="Arial"/>
          <w:color w:val="000000"/>
          <w:spacing w:val="3"/>
        </w:rPr>
        <w:lastRenderedPageBreak/>
        <w:t>установленные настоящей статьей, указанные выборы назначаются и проводятся в соответствии с Федеральным законом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законом от 12 июня 2002 года N 67-ФЗ "Об основных гарантиях избирательных прав и права на участие в референдуме граждан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5. При определении структуры органов местного самоуправления вновь образованных муниципальных образований применяется порядок, установленный частью 5 статьи 34 настоящего Федерального закона.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6. Полномочия избранных в соответствии с абзацем вторым пункта 2 части 1 настоящей статьи глав муниципальных образований определяются уставами муниципальных образований в соответствии с частью 2 статьи 36 настоящего Федерального закона.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7. Правительство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до 1 июня 2004 года в соответствии с частью 4 статьи 11 настоящего Федерального закона утверждает перечень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частью 3 статьи 11 настоящего Федерального закона, а также перечень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до 1 января 2005 года в соответствии с частью 11 настоящей статьи утверждает порядок перераспределения имущества между Российской Федерацией, субъектами Российской Федерации, муниципальными образованиями, а также порядок разграничения имущества, находящегося в муниципальной собственности, между муниципальными районами, поселениями, городскими округами в соответствии с установленным настоящим Федеральным законом разграничением вопросов местного значения и положениями статьи 50 настоящего Федерального закона;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до 1 декабря 2005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lastRenderedPageBreak/>
        <w:t>4) до 1 января 2005 года вносит в Государственную Думу Федерального Собрания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главы 4 настоящего Федерального закона;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статей 17 и 18 настоящего Федерального закона;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проекты федеральных законов о внесении изменений и дополнений, вытекающих из требований настоящего Федерального закона, в Гражданский процессуальный кодекс Российской Федерации и Арбитражный процессуальный кодекс Российской Федерации в целях обеспечения местного самоуправления правом на судебную защиту;</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5) до 1 января 2005 года утверждает порядок и сроки составления передаточного (разделительного) акта в соответствии с требованиями части 10 настоящей статьи;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8. Органы местного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lastRenderedPageBreak/>
        <w:t>3) до 1 января 2006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2006 года настоящим Федеральным законом, другими федеральными законами;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4) до 1 января 2009 года осуществляют в порядке,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день вступления в силу настоящего Федерального закона, не соответствующего требованиям статьи 50 настоящего Федерального закона и не переданного в соответствии с пунктом 3 настоящей части в федеральную собственность.</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10. Органы местного самоуправления на территориях вновь образованных муниципальных образований являются правопреемниками органов местного самоуправления, осуществляющих на этих территориях полномочия в соответствии с частью 4 статьи 84 настоящего Федерального закона по вопросам местного значения, установленным для соответствующих муниципальных образований статьями 14-16 настоящего Федерального закона.</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Обязательства органов местного самоуправления, возникающие в силу правопреемства, определяются передаточным (разделительным) актом. Основания разграничения обязательств, возникающих в порядке правопреемства, а также порядок и сроки составления передаточного (разделительного) акта устанавливаются Правительством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 xml:space="preserve">11. Перераспределение имущества в соответствии с пунктом 3 части 1, пунктом 3 части 7, пунктом 3 части 8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w:t>
      </w:r>
      <w:r w:rsidRPr="00DB5C32">
        <w:rPr>
          <w:rFonts w:ascii="Arial" w:eastAsia="Times New Roman" w:hAnsi="Arial" w:cs="Arial"/>
          <w:color w:val="000000"/>
          <w:spacing w:val="3"/>
        </w:rPr>
        <w:lastRenderedPageBreak/>
        <w:t>Федеральным законом, другими федеральными законами, в порядке, определенном Правительством Российской Федерации.</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Статья 86. </w:t>
      </w:r>
      <w:r w:rsidRPr="00DB5C32">
        <w:rPr>
          <w:rFonts w:ascii="Arial" w:eastAsia="Times New Roman" w:hAnsi="Arial" w:cs="Arial"/>
          <w:b/>
          <w:bCs/>
          <w:color w:val="000000"/>
          <w:spacing w:val="3"/>
        </w:rPr>
        <w:t>Признание утратившими силу отдельных нормативных правовых актов</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Со дня вступления в силу настоящего Федерального закона признать утратившими силу:</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3) Закон Российской Федерации от 6 июля 1991 года N 1550-I "О местном самоуправлении в Российской Федерации" (Ведомости Съезда народных депутатов РСФСР и Верховного Совета РСФСР, 1991, N 29, ст. 1010);</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 xml:space="preserve">4) статью 16 Закона Российской Федерации от 24 июня 1992 года N 3119-I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w:t>
      </w:r>
      <w:r w:rsidRPr="00DB5C32">
        <w:rPr>
          <w:rFonts w:ascii="Arial" w:eastAsia="Times New Roman" w:hAnsi="Arial" w:cs="Arial"/>
          <w:color w:val="000000"/>
          <w:spacing w:val="3"/>
        </w:rPr>
        <w:lastRenderedPageBreak/>
        <w:t>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5) Закон Российской Федерации от 22 октября 1992 года N 3703-I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6) статью 6 Закона Российской Федерации от 28 апреля 1993 года N 4888-I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7) Федеральный закон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N35, ст. 3506);</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8) Федеральный закон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9) Федеральный закон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10) Федеральный закон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11) Федеральный закон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lastRenderedPageBreak/>
        <w:t>12) Федеральный закон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13) пункт 1 статьи 1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14) пункты 3 и 15 статьи 2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486A66" w:rsidRPr="00DB5C32" w:rsidRDefault="00486A66" w:rsidP="00486A66">
      <w:pPr>
        <w:spacing w:after="272" w:line="384" w:lineRule="atLeast"/>
        <w:textAlignment w:val="top"/>
        <w:rPr>
          <w:rFonts w:ascii="Arial" w:eastAsia="Times New Roman" w:hAnsi="Arial" w:cs="Arial"/>
          <w:color w:val="000000"/>
          <w:spacing w:val="3"/>
        </w:rPr>
      </w:pPr>
      <w:r w:rsidRPr="00DB5C32">
        <w:rPr>
          <w:rFonts w:ascii="Arial" w:eastAsia="Times New Roman" w:hAnsi="Arial" w:cs="Arial"/>
          <w:color w:val="000000"/>
          <w:spacing w:val="3"/>
        </w:rPr>
        <w:t>2. Законодательные акты и их структурные единицы, указанные в части 1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486A66" w:rsidRPr="00DB5C32" w:rsidRDefault="00486A66" w:rsidP="00486A66">
      <w:pPr>
        <w:spacing w:after="272" w:line="240" w:lineRule="auto"/>
        <w:textAlignment w:val="top"/>
        <w:rPr>
          <w:rFonts w:ascii="Arial" w:eastAsia="Times New Roman" w:hAnsi="Arial" w:cs="Arial"/>
          <w:color w:val="000000"/>
          <w:spacing w:val="3"/>
        </w:rPr>
      </w:pPr>
      <w:r w:rsidRPr="00DB5C32">
        <w:rPr>
          <w:rFonts w:ascii="Arial" w:eastAsia="Times New Roman" w:hAnsi="Arial" w:cs="Arial"/>
          <w:b/>
          <w:bCs/>
          <w:color w:val="000000"/>
          <w:spacing w:val="3"/>
        </w:rPr>
        <w:t>Президент</w:t>
      </w:r>
    </w:p>
    <w:p w:rsidR="00486A66" w:rsidRPr="00DB5C32" w:rsidRDefault="00486A66" w:rsidP="00486A66">
      <w:pPr>
        <w:spacing w:after="272" w:line="240" w:lineRule="auto"/>
        <w:textAlignment w:val="top"/>
        <w:rPr>
          <w:rFonts w:ascii="Arial" w:eastAsia="Times New Roman" w:hAnsi="Arial" w:cs="Arial"/>
          <w:color w:val="000000"/>
          <w:spacing w:val="3"/>
        </w:rPr>
      </w:pPr>
      <w:r w:rsidRPr="00DB5C32">
        <w:rPr>
          <w:rFonts w:ascii="Arial" w:eastAsia="Times New Roman" w:hAnsi="Arial" w:cs="Arial"/>
          <w:b/>
          <w:bCs/>
          <w:color w:val="000000"/>
          <w:spacing w:val="3"/>
        </w:rPr>
        <w:t>Российской Федерации</w:t>
      </w:r>
    </w:p>
    <w:p w:rsidR="00486A66" w:rsidRDefault="00486A66" w:rsidP="00486A66">
      <w:pPr>
        <w:spacing w:after="272" w:line="240" w:lineRule="auto"/>
        <w:textAlignment w:val="top"/>
        <w:rPr>
          <w:rFonts w:ascii="Arial" w:eastAsia="Times New Roman" w:hAnsi="Arial" w:cs="Arial"/>
          <w:b/>
          <w:bCs/>
          <w:color w:val="000000"/>
          <w:spacing w:val="3"/>
        </w:rPr>
      </w:pPr>
      <w:r w:rsidRPr="00DB5C32">
        <w:rPr>
          <w:rFonts w:ascii="Arial" w:eastAsia="Times New Roman" w:hAnsi="Arial" w:cs="Arial"/>
          <w:b/>
          <w:bCs/>
          <w:color w:val="000000"/>
          <w:spacing w:val="3"/>
        </w:rPr>
        <w:t>В. Путин</w:t>
      </w:r>
    </w:p>
    <w:p w:rsidR="00A973F6" w:rsidRDefault="00A973F6"/>
    <w:sectPr w:rsidR="00A973F6" w:rsidSect="00A973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8F020E"/>
    <w:multiLevelType w:val="multilevel"/>
    <w:tmpl w:val="08227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B15FC6"/>
    <w:multiLevelType w:val="multilevel"/>
    <w:tmpl w:val="E4DE9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rsids>
    <w:rsidRoot w:val="00486A66"/>
    <w:rsid w:val="00486A66"/>
    <w:rsid w:val="00A973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A66"/>
    <w:rPr>
      <w:rFonts w:eastAsiaTheme="minorEastAsia"/>
      <w:lang w:eastAsia="ru-RU"/>
    </w:rPr>
  </w:style>
  <w:style w:type="paragraph" w:styleId="1">
    <w:name w:val="heading 1"/>
    <w:basedOn w:val="a"/>
    <w:link w:val="10"/>
    <w:uiPriority w:val="9"/>
    <w:qFormat/>
    <w:rsid w:val="00486A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4">
    <w:name w:val="heading 4"/>
    <w:basedOn w:val="a"/>
    <w:next w:val="a"/>
    <w:link w:val="40"/>
    <w:uiPriority w:val="9"/>
    <w:semiHidden/>
    <w:unhideWhenUsed/>
    <w:qFormat/>
    <w:rsid w:val="00486A6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6A66"/>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semiHidden/>
    <w:rsid w:val="00486A66"/>
    <w:rPr>
      <w:rFonts w:asciiTheme="majorHAnsi" w:eastAsiaTheme="majorEastAsia" w:hAnsiTheme="majorHAnsi" w:cstheme="majorBidi"/>
      <w:b/>
      <w:bCs/>
      <w:i/>
      <w:iCs/>
      <w:color w:val="4F81BD" w:themeColor="accent1"/>
      <w:lang w:eastAsia="ru-RU"/>
    </w:rPr>
  </w:style>
  <w:style w:type="character" w:styleId="a3">
    <w:name w:val="Hyperlink"/>
    <w:basedOn w:val="a0"/>
    <w:uiPriority w:val="99"/>
    <w:semiHidden/>
    <w:unhideWhenUsed/>
    <w:rsid w:val="00486A66"/>
    <w:rPr>
      <w:color w:val="0000FF"/>
      <w:u w:val="single"/>
    </w:rPr>
  </w:style>
  <w:style w:type="paragraph" w:styleId="a4">
    <w:name w:val="Normal (Web)"/>
    <w:basedOn w:val="a"/>
    <w:uiPriority w:val="99"/>
    <w:unhideWhenUsed/>
    <w:rsid w:val="00486A6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486A66"/>
    <w:rPr>
      <w:b/>
      <w:bCs/>
    </w:rPr>
  </w:style>
  <w:style w:type="character" w:customStyle="1" w:styleId="apple-converted-space">
    <w:name w:val="apple-converted-space"/>
    <w:basedOn w:val="a0"/>
    <w:rsid w:val="00486A66"/>
  </w:style>
  <w:style w:type="character" w:styleId="a6">
    <w:name w:val="Emphasis"/>
    <w:basedOn w:val="a0"/>
    <w:uiPriority w:val="20"/>
    <w:qFormat/>
    <w:rsid w:val="00486A66"/>
    <w:rPr>
      <w:i/>
      <w:iCs/>
    </w:rPr>
  </w:style>
  <w:style w:type="table" w:styleId="a7">
    <w:name w:val="Table Grid"/>
    <w:basedOn w:val="a1"/>
    <w:uiPriority w:val="59"/>
    <w:rsid w:val="00486A66"/>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6">
    <w:name w:val="Light Shading Accent 6"/>
    <w:basedOn w:val="a1"/>
    <w:uiPriority w:val="60"/>
    <w:rsid w:val="00486A66"/>
    <w:pPr>
      <w:spacing w:after="0" w:line="240" w:lineRule="auto"/>
    </w:pPr>
    <w:rPr>
      <w:rFonts w:eastAsiaTheme="minorEastAsia"/>
      <w:color w:val="E36C0A" w:themeColor="accent6" w:themeShade="BF"/>
      <w:lang w:eastAsia="ru-RU"/>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1-5">
    <w:name w:val="Medium List 1 Accent 5"/>
    <w:basedOn w:val="a1"/>
    <w:uiPriority w:val="65"/>
    <w:rsid w:val="00486A66"/>
    <w:pPr>
      <w:spacing w:after="0" w:line="240" w:lineRule="auto"/>
    </w:pPr>
    <w:rPr>
      <w:rFonts w:eastAsiaTheme="minorEastAsia"/>
      <w:color w:val="000000" w:themeColor="text1"/>
      <w:lang w:eastAsia="ru-RU"/>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paragraph" w:customStyle="1" w:styleId="s3">
    <w:name w:val="s_3"/>
    <w:basedOn w:val="a"/>
    <w:rsid w:val="00486A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52">
    <w:name w:val="s_52"/>
    <w:basedOn w:val="a"/>
    <w:rsid w:val="00486A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486A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486A66"/>
  </w:style>
  <w:style w:type="paragraph" w:customStyle="1" w:styleId="s15">
    <w:name w:val="s_15"/>
    <w:basedOn w:val="a"/>
    <w:rsid w:val="00486A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2">
    <w:name w:val="s_22"/>
    <w:basedOn w:val="a"/>
    <w:rsid w:val="00486A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
    <w:rsid w:val="00486A66"/>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486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486A66"/>
    <w:rPr>
      <w:rFonts w:ascii="Courier New" w:eastAsia="Times New Roman" w:hAnsi="Courier New" w:cs="Courier New"/>
      <w:sz w:val="20"/>
      <w:szCs w:val="20"/>
      <w:lang w:eastAsia="ru-RU"/>
    </w:rPr>
  </w:style>
  <w:style w:type="paragraph" w:customStyle="1" w:styleId="date">
    <w:name w:val="date"/>
    <w:basedOn w:val="a"/>
    <w:rsid w:val="00486A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107</Pages>
  <Words>32686</Words>
  <Characters>186313</Characters>
  <Application>Microsoft Office Word</Application>
  <DocSecurity>0</DocSecurity>
  <Lines>1552</Lines>
  <Paragraphs>437</Paragraphs>
  <ScaleCrop>false</ScaleCrop>
  <Company>Microsoft</Company>
  <LinksUpToDate>false</LinksUpToDate>
  <CharactersWithSpaces>218562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2017-03-22T07:09:00Z</dcterms:created>
  <dcterms:modified xsi:type="dcterms:W3CDTF">2017-03-22T07:09:00Z</dcterms:modified>
</cp:coreProperties>
</file>